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2851D" w14:textId="2345D58D" w:rsidR="00271F2D" w:rsidRPr="0071010C" w:rsidRDefault="00271F2D" w:rsidP="0071010C">
      <w:pPr>
        <w:spacing w:after="120" w:line="360" w:lineRule="auto"/>
        <w:rPr>
          <w:rFonts w:ascii="Tahoma" w:eastAsia="Times New Roman" w:hAnsi="Tahoma" w:cs="Tahoma"/>
          <w:b/>
          <w:bCs/>
          <w:sz w:val="24"/>
          <w:szCs w:val="24"/>
          <w:lang w:eastAsia="pl-PL"/>
        </w:rPr>
      </w:pPr>
      <w:r w:rsidRPr="0071010C">
        <w:rPr>
          <w:rFonts w:ascii="Tahoma" w:hAnsi="Tahoma" w:cs="Tahoma"/>
          <w:noProof/>
          <w:sz w:val="24"/>
          <w:szCs w:val="24"/>
          <w:lang w:eastAsia="pl-PL"/>
        </w:rPr>
        <w:drawing>
          <wp:inline distT="0" distB="0" distL="0" distR="0" wp14:anchorId="491E37F2" wp14:editId="0CC624B0">
            <wp:extent cx="5755005" cy="420370"/>
            <wp:effectExtent l="0" t="0" r="0" b="0"/>
            <wp:docPr id="3" name="Obraz 3" descr="Zestaw logotypów dla FE SL 2021-2027- poziom&#10;&#10; &#10;&#10;Wersja pełnokolorowa: Logo Funduszy Europejskich i napis Fundusze Europejskie dla Śląskiego , flaga PL i napis Rzeczpospolita Polska, napis Dofinansowane przez Unię Europejską, flaga UE, godło Województwa Śląskiego i napis Województwo Ślą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p w14:paraId="1916936A" w14:textId="77777777" w:rsidR="00A73639" w:rsidRDefault="00A73639" w:rsidP="00A73639">
      <w:pPr>
        <w:spacing w:after="0"/>
        <w:jc w:val="right"/>
        <w:rPr>
          <w:rFonts w:ascii="Arial" w:hAnsi="Arial" w:cs="Arial"/>
          <w:i/>
          <w:sz w:val="16"/>
          <w:szCs w:val="16"/>
        </w:rPr>
      </w:pPr>
    </w:p>
    <w:p w14:paraId="219D620F" w14:textId="4B3C673B" w:rsidR="00A714B2" w:rsidRPr="00A714B2" w:rsidRDefault="00A714B2" w:rsidP="00A714B2">
      <w:pPr>
        <w:spacing w:after="0" w:line="276" w:lineRule="auto"/>
        <w:jc w:val="right"/>
        <w:rPr>
          <w:rFonts w:ascii="Arial" w:eastAsia="Calibri" w:hAnsi="Arial" w:cs="Arial"/>
          <w:i/>
        </w:rPr>
      </w:pPr>
      <w:r>
        <w:rPr>
          <w:rFonts w:ascii="Arial" w:eastAsia="Calibri" w:hAnsi="Arial" w:cs="Arial"/>
          <w:i/>
        </w:rPr>
        <w:t>Załącznik nr 3</w:t>
      </w:r>
      <w:r w:rsidRPr="00A714B2">
        <w:rPr>
          <w:rFonts w:ascii="Arial" w:eastAsia="Calibri" w:hAnsi="Arial" w:cs="Arial"/>
          <w:i/>
        </w:rPr>
        <w:t xml:space="preserve"> do Regulaminu Naboru i Uczestnictwa w Projekcie: </w:t>
      </w:r>
    </w:p>
    <w:p w14:paraId="2DC7A4AE" w14:textId="77777777" w:rsidR="00A714B2" w:rsidRPr="00A714B2" w:rsidRDefault="00A714B2" w:rsidP="00A714B2">
      <w:pPr>
        <w:spacing w:after="0" w:line="276" w:lineRule="auto"/>
        <w:jc w:val="right"/>
        <w:rPr>
          <w:rFonts w:ascii="Arial" w:eastAsia="Calibri" w:hAnsi="Arial" w:cs="Arial"/>
          <w:i/>
        </w:rPr>
      </w:pPr>
      <w:r w:rsidRPr="00A714B2">
        <w:rPr>
          <w:rFonts w:ascii="Arial" w:eastAsia="Calibri" w:hAnsi="Arial" w:cs="Arial"/>
          <w:i/>
          <w:lang w:eastAsia="ar-SA"/>
        </w:rPr>
        <w:t>„</w:t>
      </w:r>
      <w:r w:rsidRPr="00A714B2">
        <w:rPr>
          <w:rFonts w:ascii="Arial" w:eastAsia="Times New Roman" w:hAnsi="Arial" w:cs="Arial"/>
          <w:i/>
        </w:rPr>
        <w:t>Rozwój edukacji przedszkolnej w Gminie Lipie</w:t>
      </w:r>
      <w:r w:rsidRPr="00A714B2">
        <w:rPr>
          <w:rFonts w:ascii="Arial" w:eastAsia="Calibri" w:hAnsi="Arial" w:cs="Arial"/>
          <w:i/>
        </w:rPr>
        <w:t xml:space="preserve">” </w:t>
      </w:r>
    </w:p>
    <w:p w14:paraId="5F0568C6" w14:textId="77777777" w:rsidR="00A714B2" w:rsidRPr="00A714B2" w:rsidRDefault="00A714B2" w:rsidP="00A714B2">
      <w:pPr>
        <w:spacing w:after="0" w:line="276" w:lineRule="auto"/>
        <w:jc w:val="right"/>
        <w:rPr>
          <w:rFonts w:ascii="Arial" w:eastAsia="Times New Roman" w:hAnsi="Arial" w:cs="Arial"/>
          <w:b/>
          <w:sz w:val="24"/>
          <w:szCs w:val="24"/>
          <w:lang w:eastAsia="ar-SA"/>
        </w:rPr>
      </w:pPr>
      <w:r w:rsidRPr="00A714B2">
        <w:rPr>
          <w:rFonts w:ascii="Arial" w:eastAsia="Times New Roman" w:hAnsi="Arial" w:cs="Arial"/>
          <w:b/>
          <w:sz w:val="24"/>
          <w:szCs w:val="24"/>
          <w:lang w:eastAsia="ar-SA"/>
        </w:rPr>
        <w:t>Zadanie 1 oraz 3: Zajęcia dodatkowe dla dzieci, edukacja włączająca wraz z doposażeniem w przedszkolu – Warsztaty</w:t>
      </w:r>
    </w:p>
    <w:p w14:paraId="2643FB90" w14:textId="77777777" w:rsidR="00A73639" w:rsidRDefault="00A73639" w:rsidP="0071010C">
      <w:pPr>
        <w:spacing w:after="120" w:line="360" w:lineRule="auto"/>
        <w:rPr>
          <w:rFonts w:ascii="Tahoma" w:eastAsia="Times New Roman" w:hAnsi="Tahoma" w:cs="Tahoma"/>
          <w:b/>
          <w:bCs/>
          <w:sz w:val="24"/>
          <w:szCs w:val="24"/>
          <w:lang w:eastAsia="pl-PL"/>
        </w:rPr>
      </w:pPr>
    </w:p>
    <w:p w14:paraId="01AF3388" w14:textId="6CDE4683" w:rsidR="00271F2D" w:rsidRPr="004D2E0E" w:rsidRDefault="00271F2D" w:rsidP="00905734">
      <w:pPr>
        <w:spacing w:after="120" w:line="360" w:lineRule="auto"/>
        <w:rPr>
          <w:rFonts w:ascii="Tahoma" w:eastAsia="Times New Roman" w:hAnsi="Tahoma" w:cs="Tahoma"/>
          <w:b/>
          <w:bCs/>
          <w:sz w:val="24"/>
          <w:szCs w:val="24"/>
          <w:lang w:eastAsia="pl-PL"/>
        </w:rPr>
      </w:pPr>
      <w:r w:rsidRPr="004D2E0E">
        <w:rPr>
          <w:rFonts w:ascii="Tahoma" w:eastAsia="Times New Roman" w:hAnsi="Tahoma" w:cs="Tahoma"/>
          <w:b/>
          <w:bCs/>
          <w:sz w:val="24"/>
          <w:szCs w:val="24"/>
          <w:lang w:eastAsia="pl-PL"/>
        </w:rPr>
        <w:t>Formularz klauzuli informacyjnej:</w:t>
      </w:r>
    </w:p>
    <w:p w14:paraId="65DE8139" w14:textId="2915B366" w:rsidR="00887A8D" w:rsidRPr="00905734" w:rsidRDefault="007C3698" w:rsidP="00905734">
      <w:pPr>
        <w:spacing w:after="120" w:line="360" w:lineRule="auto"/>
        <w:rPr>
          <w:rFonts w:ascii="Tahoma" w:eastAsia="Times New Roman" w:hAnsi="Tahoma" w:cs="Tahoma"/>
          <w:b/>
          <w:bCs/>
          <w:sz w:val="24"/>
          <w:szCs w:val="24"/>
          <w:lang w:eastAsia="pl-PL"/>
        </w:rPr>
      </w:pPr>
      <w:r w:rsidRPr="004D2E0E">
        <w:rPr>
          <w:rFonts w:ascii="Tahoma" w:eastAsia="Times New Roman" w:hAnsi="Tahoma" w:cs="Tahoma"/>
          <w:b/>
          <w:bCs/>
          <w:sz w:val="24"/>
          <w:szCs w:val="24"/>
          <w:lang w:eastAsia="pl-PL"/>
        </w:rPr>
        <w:t xml:space="preserve">Informacje dotyczące przetwarzania danych osobowych dla </w:t>
      </w:r>
      <w:r w:rsidR="00F149A0" w:rsidRPr="004D2E0E">
        <w:rPr>
          <w:rFonts w:ascii="Tahoma" w:eastAsia="Times New Roman" w:hAnsi="Tahoma" w:cs="Tahoma"/>
          <w:b/>
          <w:bCs/>
          <w:sz w:val="24"/>
          <w:szCs w:val="24"/>
          <w:lang w:eastAsia="pl-PL"/>
        </w:rPr>
        <w:t>uczestnikó</w:t>
      </w:r>
      <w:r w:rsidR="00F3117D" w:rsidRPr="004D2E0E">
        <w:rPr>
          <w:rFonts w:ascii="Tahoma" w:eastAsia="Times New Roman" w:hAnsi="Tahoma" w:cs="Tahoma"/>
          <w:b/>
          <w:bCs/>
          <w:sz w:val="24"/>
          <w:szCs w:val="24"/>
          <w:lang w:eastAsia="pl-PL"/>
        </w:rPr>
        <w:t>w</w:t>
      </w:r>
      <w:r w:rsidR="00F149A0" w:rsidRPr="004D2E0E">
        <w:rPr>
          <w:rFonts w:ascii="Tahoma" w:eastAsia="Times New Roman" w:hAnsi="Tahoma" w:cs="Tahoma"/>
          <w:b/>
          <w:bCs/>
          <w:sz w:val="24"/>
          <w:szCs w:val="24"/>
          <w:lang w:eastAsia="pl-PL"/>
        </w:rPr>
        <w:t xml:space="preserve"> projekt</w:t>
      </w:r>
      <w:r w:rsidR="00F3117D" w:rsidRPr="004D2E0E">
        <w:rPr>
          <w:rFonts w:ascii="Tahoma" w:eastAsia="Times New Roman" w:hAnsi="Tahoma" w:cs="Tahoma"/>
          <w:b/>
          <w:bCs/>
          <w:sz w:val="24"/>
          <w:szCs w:val="24"/>
          <w:lang w:eastAsia="pl-PL"/>
        </w:rPr>
        <w:t>u pn.: „</w:t>
      </w:r>
      <w:r w:rsidR="00030964">
        <w:rPr>
          <w:rFonts w:ascii="Tahoma" w:eastAsia="Times New Roman" w:hAnsi="Tahoma" w:cs="Tahoma"/>
          <w:b/>
          <w:bCs/>
          <w:sz w:val="24"/>
          <w:szCs w:val="24"/>
          <w:lang w:eastAsia="pl-PL"/>
        </w:rPr>
        <w:t>Rozwój edukacji przedszkolnej w Gminie Lipie</w:t>
      </w:r>
      <w:r w:rsidR="00F3117D" w:rsidRPr="004D2E0E">
        <w:rPr>
          <w:rFonts w:ascii="Tahoma" w:eastAsia="Times New Roman" w:hAnsi="Tahoma" w:cs="Tahoma"/>
          <w:b/>
          <w:bCs/>
          <w:sz w:val="24"/>
          <w:szCs w:val="24"/>
          <w:lang w:eastAsia="pl-PL"/>
        </w:rPr>
        <w:t>”</w:t>
      </w:r>
    </w:p>
    <w:p w14:paraId="717831AC" w14:textId="77777777" w:rsidR="00905734" w:rsidRDefault="00905734" w:rsidP="00A714B2">
      <w:pPr>
        <w:spacing w:after="120" w:line="240" w:lineRule="auto"/>
        <w:rPr>
          <w:rFonts w:ascii="Tahoma" w:hAnsi="Tahoma" w:cs="Tahoma"/>
          <w:sz w:val="24"/>
          <w:szCs w:val="24"/>
        </w:rPr>
      </w:pPr>
    </w:p>
    <w:p w14:paraId="4D76F54B" w14:textId="774371F8" w:rsidR="00BE2634" w:rsidRPr="00E90ADF" w:rsidRDefault="00BE2634" w:rsidP="00905734">
      <w:pPr>
        <w:spacing w:after="120" w:line="360" w:lineRule="auto"/>
        <w:rPr>
          <w:rFonts w:ascii="Tahoma" w:eastAsia="Times New Roman" w:hAnsi="Tahoma" w:cs="Tahoma"/>
          <w:sz w:val="24"/>
          <w:szCs w:val="24"/>
          <w:lang w:eastAsia="pl-PL"/>
        </w:rPr>
      </w:pPr>
      <w:r w:rsidRPr="004D2E0E">
        <w:rPr>
          <w:rFonts w:ascii="Tahoma" w:hAnsi="Tahoma" w:cs="Tahoma"/>
          <w:sz w:val="24"/>
          <w:szCs w:val="24"/>
        </w:rPr>
        <w:t>Zgodnie z art. 13 ust. 1 i ust. 2 oraz art. 14 ust. 1 i ust. 2 Rozporządzenia UE nr 2016/679 o ochronie danych osobowych ("RODO") informujemy, że:</w:t>
      </w:r>
    </w:p>
    <w:p w14:paraId="1D1E0DD3" w14:textId="77777777" w:rsidR="00905734" w:rsidRDefault="00905734" w:rsidP="00A714B2">
      <w:pPr>
        <w:spacing w:after="120" w:line="240" w:lineRule="auto"/>
        <w:outlineLvl w:val="2"/>
        <w:rPr>
          <w:rFonts w:ascii="Tahoma" w:eastAsia="Times New Roman" w:hAnsi="Tahoma" w:cs="Tahoma"/>
          <w:b/>
          <w:bCs/>
          <w:sz w:val="24"/>
          <w:szCs w:val="24"/>
          <w:lang w:eastAsia="pl-PL"/>
        </w:rPr>
      </w:pPr>
    </w:p>
    <w:p w14:paraId="67AD2293" w14:textId="2B1699FB" w:rsidR="00BE2634" w:rsidRPr="00E90ADF" w:rsidRDefault="00BE2634" w:rsidP="00905734">
      <w:pPr>
        <w:spacing w:after="120" w:line="360" w:lineRule="auto"/>
        <w:outlineLvl w:val="2"/>
        <w:rPr>
          <w:rFonts w:ascii="Tahoma" w:eastAsia="Times New Roman" w:hAnsi="Tahoma" w:cs="Tahoma"/>
          <w:b/>
          <w:bCs/>
          <w:sz w:val="24"/>
          <w:szCs w:val="24"/>
          <w:lang w:eastAsia="pl-PL"/>
        </w:rPr>
      </w:pPr>
      <w:r w:rsidRPr="00E90ADF">
        <w:rPr>
          <w:rFonts w:ascii="Tahoma" w:eastAsia="Times New Roman" w:hAnsi="Tahoma" w:cs="Tahoma"/>
          <w:b/>
          <w:bCs/>
          <w:sz w:val="24"/>
          <w:szCs w:val="24"/>
          <w:lang w:eastAsia="pl-PL"/>
        </w:rPr>
        <w:t>Administrator danych</w:t>
      </w:r>
    </w:p>
    <w:p w14:paraId="7814438E"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Administratorem danych osobowych jest Zarząd Województwa Śląskiego pełniący rolę Instytucji Zarządzającej programu Fundusze Europejskie dla Śląskiego 2021-2027 (IZ FE SL).</w:t>
      </w:r>
    </w:p>
    <w:p w14:paraId="3C709CD7"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przetwarzane są w Urzędzie Marszałkowskim Województwa Śląskiego.</w:t>
      </w:r>
    </w:p>
    <w:p w14:paraId="473DC07E"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Siedziba administratora znajduje się w Katowicach przy ul. Ligonia 46, tel. +48 (32) 20 78 888 (centrala), e-mail: </w:t>
      </w:r>
      <w:hyperlink r:id="rId13" w:history="1">
        <w:r w:rsidRPr="00E90ADF">
          <w:rPr>
            <w:rFonts w:ascii="Tahoma" w:eastAsia="Times New Roman" w:hAnsi="Tahoma" w:cs="Tahoma"/>
            <w:color w:val="0000FF"/>
            <w:sz w:val="24"/>
            <w:szCs w:val="24"/>
            <w:u w:val="single"/>
            <w:lang w:eastAsia="pl-PL"/>
          </w:rPr>
          <w:t>kancelaria@slaskie.pl</w:t>
        </w:r>
      </w:hyperlink>
    </w:p>
    <w:p w14:paraId="270E7A31"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Informacje dotyczące kontaktu w formie elektronicznej znajdują się na stronie </w:t>
      </w:r>
      <w:hyperlink r:id="rId14">
        <w:r w:rsidRPr="00E90ADF">
          <w:rPr>
            <w:rStyle w:val="Hipercze"/>
            <w:rFonts w:ascii="Tahoma" w:hAnsi="Tahoma" w:cs="Tahoma"/>
            <w:sz w:val="24"/>
            <w:szCs w:val="24"/>
          </w:rPr>
          <w:t>https://bip.slaskie.pl/</w:t>
        </w:r>
      </w:hyperlink>
    </w:p>
    <w:p w14:paraId="71726A29" w14:textId="77777777" w:rsidR="00BE2634" w:rsidRPr="00E90ADF" w:rsidRDefault="00BE2634" w:rsidP="00A714B2">
      <w:pPr>
        <w:spacing w:after="120" w:line="240" w:lineRule="auto"/>
        <w:rPr>
          <w:rFonts w:ascii="Tahoma" w:eastAsia="Times New Roman" w:hAnsi="Tahoma" w:cs="Tahoma"/>
          <w:b/>
          <w:sz w:val="24"/>
          <w:szCs w:val="24"/>
          <w:lang w:eastAsia="pl-PL"/>
        </w:rPr>
      </w:pPr>
    </w:p>
    <w:p w14:paraId="4D5FA838"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Inspektor ochrony</w:t>
      </w:r>
      <w:r w:rsidRPr="00E90ADF">
        <w:rPr>
          <w:rFonts w:ascii="Tahoma" w:eastAsia="Times New Roman" w:hAnsi="Tahoma" w:cs="Tahoma"/>
          <w:sz w:val="24"/>
          <w:szCs w:val="24"/>
          <w:lang w:eastAsia="pl-PL"/>
        </w:rPr>
        <w:t xml:space="preserve"> </w:t>
      </w:r>
      <w:r w:rsidRPr="00E90ADF">
        <w:rPr>
          <w:rFonts w:ascii="Tahoma" w:eastAsia="Times New Roman" w:hAnsi="Tahoma" w:cs="Tahoma"/>
          <w:b/>
          <w:sz w:val="24"/>
          <w:szCs w:val="24"/>
          <w:lang w:eastAsia="pl-PL"/>
        </w:rPr>
        <w:t>danych osobowych</w:t>
      </w:r>
    </w:p>
    <w:p w14:paraId="69C559F6"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Został wyznaczony inspektor ochrony danych.</w:t>
      </w:r>
    </w:p>
    <w:p w14:paraId="5319289A"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Adres e-mail do kontaktu z inspektorem: </w:t>
      </w:r>
      <w:hyperlink r:id="rId15" w:history="1">
        <w:r w:rsidRPr="00E90ADF">
          <w:rPr>
            <w:rFonts w:ascii="Tahoma" w:eastAsia="Times New Roman" w:hAnsi="Tahoma" w:cs="Tahoma"/>
            <w:color w:val="0000FF"/>
            <w:sz w:val="24"/>
            <w:szCs w:val="24"/>
            <w:u w:val="single"/>
            <w:lang w:eastAsia="pl-PL"/>
          </w:rPr>
          <w:t>daneosobowe@slaskie.pl</w:t>
        </w:r>
      </w:hyperlink>
      <w:r w:rsidRPr="00E90ADF">
        <w:rPr>
          <w:rFonts w:ascii="Tahoma" w:eastAsia="Times New Roman" w:hAnsi="Tahoma" w:cs="Tahoma"/>
          <w:sz w:val="24"/>
          <w:szCs w:val="24"/>
          <w:lang w:eastAsia="pl-PL"/>
        </w:rPr>
        <w:t>. Pozostałe formy kontaktu są możliwe przy pomocy adresów podanych powyżej.</w:t>
      </w:r>
    </w:p>
    <w:p w14:paraId="07378DEA"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Aktualne dane teleadresowe inspektora, w tym numer telefonu znajdują się w </w:t>
      </w:r>
      <w:hyperlink r:id="rId16" w:tooltip="w książce teleadresowej" w:history="1">
        <w:r w:rsidRPr="00E90ADF">
          <w:rPr>
            <w:rFonts w:ascii="Tahoma" w:eastAsia="Times New Roman" w:hAnsi="Tahoma" w:cs="Tahoma"/>
            <w:color w:val="0000FF"/>
            <w:sz w:val="24"/>
            <w:szCs w:val="24"/>
            <w:u w:val="single"/>
            <w:lang w:eastAsia="pl-PL"/>
          </w:rPr>
          <w:t>książce teleadresowej</w:t>
        </w:r>
      </w:hyperlink>
      <w:r w:rsidRPr="00E90ADF">
        <w:rPr>
          <w:rFonts w:ascii="Tahoma" w:eastAsia="Times New Roman" w:hAnsi="Tahoma" w:cs="Tahoma"/>
          <w:color w:val="0000FF"/>
          <w:sz w:val="24"/>
          <w:szCs w:val="24"/>
          <w:u w:val="single"/>
          <w:lang w:eastAsia="pl-PL"/>
        </w:rPr>
        <w:t xml:space="preserve"> BIP</w:t>
      </w:r>
      <w:r w:rsidRPr="00E90ADF">
        <w:rPr>
          <w:rFonts w:ascii="Tahoma" w:eastAsia="Times New Roman" w:hAnsi="Tahoma" w:cs="Tahoma"/>
          <w:sz w:val="24"/>
          <w:szCs w:val="24"/>
          <w:lang w:eastAsia="pl-PL"/>
        </w:rPr>
        <w:t>.</w:t>
      </w:r>
    </w:p>
    <w:p w14:paraId="794C080C" w14:textId="250510C0" w:rsidR="00BE2634" w:rsidRDefault="00BE2634" w:rsidP="00A714B2">
      <w:pPr>
        <w:spacing w:after="120" w:line="240" w:lineRule="auto"/>
        <w:rPr>
          <w:rFonts w:ascii="Tahoma" w:hAnsi="Tahoma" w:cs="Tahoma"/>
          <w:sz w:val="24"/>
          <w:szCs w:val="24"/>
          <w:lang w:eastAsia="pl-PL"/>
        </w:rPr>
      </w:pPr>
    </w:p>
    <w:p w14:paraId="4E6058F6" w14:textId="77777777" w:rsidR="00905734" w:rsidRPr="00E90ADF" w:rsidRDefault="00905734" w:rsidP="00905734">
      <w:pPr>
        <w:spacing w:after="120" w:line="360" w:lineRule="auto"/>
        <w:rPr>
          <w:rFonts w:ascii="Tahoma" w:hAnsi="Tahoma" w:cs="Tahoma"/>
          <w:sz w:val="24"/>
          <w:szCs w:val="24"/>
          <w:lang w:eastAsia="pl-PL"/>
        </w:rPr>
      </w:pPr>
    </w:p>
    <w:p w14:paraId="74DD9D7B"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lastRenderedPageBreak/>
        <w:t>Cele i podstawy prawne przetwarzania</w:t>
      </w:r>
    </w:p>
    <w:p w14:paraId="74EF71E4"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Dane osobowe przetwarzamy w związku z realizacją zadań w ramach programu Fundusze Europejskie dla Śląskiego 2021-2027 (FE SL). </w:t>
      </w:r>
    </w:p>
    <w:p w14:paraId="20F11B8F" w14:textId="77777777" w:rsidR="00BE2634" w:rsidRPr="00E90ADF" w:rsidRDefault="00BE2634" w:rsidP="00A714B2">
      <w:pPr>
        <w:spacing w:after="60" w:line="240" w:lineRule="auto"/>
        <w:rPr>
          <w:rFonts w:ascii="Tahoma" w:eastAsia="Times New Roman" w:hAnsi="Tahoma" w:cs="Tahoma"/>
          <w:sz w:val="24"/>
          <w:szCs w:val="24"/>
          <w:lang w:eastAsia="pl-PL"/>
        </w:rPr>
      </w:pPr>
    </w:p>
    <w:p w14:paraId="5CBB0DCC"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przetwarzamy w celach:</w:t>
      </w:r>
    </w:p>
    <w:p w14:paraId="0F0D2494"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wdrożenia i zarządzania programem,</w:t>
      </w:r>
    </w:p>
    <w:p w14:paraId="0640F09A"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związanych z wydatkowaniem i rozliczeniem środków europejskich w ramach programu, w tym z potwierdzeniem kwalifikowalności wydatków,</w:t>
      </w:r>
    </w:p>
    <w:p w14:paraId="045AE538"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prowadzenia badań ewaluacyjnych, ekspertyz i analiz,</w:t>
      </w:r>
    </w:p>
    <w:p w14:paraId="2E183B55"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związanych z zapobieganiem wystąpienia nieprawidłowości, wykrywaniem i korygowaniem nieprawidłowości w wydatkowaniu środków europejskich, ochroną interesu finansowego Unii Europejskiej,</w:t>
      </w:r>
    </w:p>
    <w:p w14:paraId="72A9093D" w14:textId="77777777" w:rsidR="00BE2634" w:rsidRPr="00E90ADF" w:rsidRDefault="00BE2634" w:rsidP="00905734">
      <w:pPr>
        <w:pStyle w:val="Akapitzlist"/>
        <w:numPr>
          <w:ilvl w:val="0"/>
          <w:numId w:val="11"/>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związanych z zapewnianiem ścieżki audytu.</w:t>
      </w:r>
    </w:p>
    <w:p w14:paraId="59D44F70" w14:textId="77777777" w:rsidR="00BE2634" w:rsidRPr="00E90ADF" w:rsidRDefault="00BE2634" w:rsidP="00905734">
      <w:pPr>
        <w:spacing w:after="6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przetwarzamy ponieważ:</w:t>
      </w:r>
    </w:p>
    <w:p w14:paraId="40F85347"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eastAsia="Times New Roman" w:hAnsi="Tahoma" w:cs="Tahoma"/>
          <w:sz w:val="24"/>
          <w:szCs w:val="24"/>
          <w:lang w:eastAsia="pl-PL"/>
        </w:rPr>
        <w:t>wykonujemy obowiązki prawne (art. 6 ust. 1 lit. c RODO);</w:t>
      </w:r>
    </w:p>
    <w:p w14:paraId="119FB199"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hAnsi="Tahoma" w:cs="Tahoma"/>
          <w:sz w:val="24"/>
          <w:szCs w:val="24"/>
        </w:rPr>
        <w:t>wykonujemy zadania w interesie publicznym lub w ramach sprawowania władzy publicznej (art. 6 ust. 1 lit. e RODO);</w:t>
      </w:r>
    </w:p>
    <w:p w14:paraId="366CF627"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eastAsia="Times New Roman" w:hAnsi="Tahoma" w:cs="Tahoma"/>
          <w:sz w:val="24"/>
          <w:szCs w:val="24"/>
          <w:lang w:eastAsia="pl-PL"/>
        </w:rPr>
        <w:t>jest to niezbędne ze względów związanych z ważnym interesem publicznym i na podstawie prawa Unii (art. 9 ust. 2 lit. g RODO);</w:t>
      </w:r>
    </w:p>
    <w:p w14:paraId="0D2BF928" w14:textId="77777777" w:rsidR="00BE2634" w:rsidRPr="00E90ADF" w:rsidRDefault="00BE2634" w:rsidP="00905734">
      <w:pPr>
        <w:pStyle w:val="Akapitzlist"/>
        <w:numPr>
          <w:ilvl w:val="0"/>
          <w:numId w:val="6"/>
        </w:numPr>
        <w:spacing w:after="60" w:line="360" w:lineRule="auto"/>
        <w:contextualSpacing w:val="0"/>
        <w:rPr>
          <w:rFonts w:ascii="Tahoma" w:eastAsia="Times New Roman" w:hAnsi="Tahoma" w:cs="Tahoma"/>
          <w:sz w:val="24"/>
          <w:szCs w:val="24"/>
          <w:lang w:eastAsia="pl-PL"/>
        </w:rPr>
      </w:pPr>
      <w:r w:rsidRPr="00E90ADF">
        <w:rPr>
          <w:rFonts w:ascii="Tahoma" w:eastAsia="Times New Roman" w:hAnsi="Tahoma" w:cs="Tahoma"/>
          <w:sz w:val="24"/>
          <w:szCs w:val="24"/>
          <w:lang w:eastAsia="pl-PL"/>
        </w:rPr>
        <w:t>jest to niezbędne do celów archiwalnych w interesie publicznym, do celów badań naukowych lub historycznych lub do celów statystycznych (art. 6 ust. 1 lit. c RODO oraz art. 9 ust. 2 lit. j RODO).</w:t>
      </w:r>
    </w:p>
    <w:p w14:paraId="6B0235D7" w14:textId="77777777" w:rsidR="00BE2634" w:rsidRPr="00E90ADF" w:rsidRDefault="00BE2634" w:rsidP="00A714B2">
      <w:pPr>
        <w:spacing w:after="120" w:line="240" w:lineRule="auto"/>
        <w:rPr>
          <w:rFonts w:ascii="Tahoma" w:eastAsia="Times New Roman" w:hAnsi="Tahoma" w:cs="Tahoma"/>
          <w:sz w:val="24"/>
          <w:szCs w:val="24"/>
          <w:lang w:eastAsia="pl-PL"/>
        </w:rPr>
      </w:pPr>
    </w:p>
    <w:p w14:paraId="4ED86FCB"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Podstawa prawna przetwarzania:</w:t>
      </w:r>
    </w:p>
    <w:p w14:paraId="60458DCB"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 xml:space="preserve">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t>
      </w:r>
      <w:r w:rsidRPr="00E90ADF">
        <w:rPr>
          <w:rFonts w:ascii="Tahoma" w:hAnsi="Tahoma" w:cs="Tahoma"/>
          <w:sz w:val="24"/>
          <w:szCs w:val="24"/>
        </w:rPr>
        <w:lastRenderedPageBreak/>
        <w:t>Wizowej; („rozporządzenie ogólne”) - w szczególności art. 44, art. 69, art. 72-74, art. 76, art. 82;</w:t>
      </w:r>
    </w:p>
    <w:p w14:paraId="675D96C9"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Rozporządzenie Parlamentu Europejskiego i Rady (UE) 2021/1057 z dnia 24 czerwca 2021 r. ustanawiającego Europejski Fundusz Społeczny Plus (EFS+) oraz uchylającego rozporządzenie (UE) nr 1296/2013 („</w:t>
      </w:r>
      <w:proofErr w:type="spellStart"/>
      <w:r w:rsidRPr="00E90ADF">
        <w:rPr>
          <w:rFonts w:ascii="Tahoma" w:hAnsi="Tahoma" w:cs="Tahoma"/>
          <w:sz w:val="24"/>
          <w:szCs w:val="24"/>
        </w:rPr>
        <w:t>rozp</w:t>
      </w:r>
      <w:proofErr w:type="spellEnd"/>
      <w:r w:rsidRPr="00E90ADF">
        <w:rPr>
          <w:rFonts w:ascii="Tahoma" w:hAnsi="Tahoma" w:cs="Tahoma"/>
          <w:sz w:val="24"/>
          <w:szCs w:val="24"/>
        </w:rPr>
        <w:t>. EFS+”) – w szczególności załączniki;</w:t>
      </w:r>
    </w:p>
    <w:p w14:paraId="0C6E8865"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Rozporządzenie Parlamentu Europejskiego i Rady (UE) 2021/1056 z dnia 24 czerwca 2021 r. ustanawiającego Fundusz na rzecz Sprawiedliwej Transformacji („</w:t>
      </w:r>
      <w:proofErr w:type="spellStart"/>
      <w:r w:rsidRPr="00E90ADF">
        <w:rPr>
          <w:rFonts w:ascii="Tahoma" w:hAnsi="Tahoma" w:cs="Tahoma"/>
          <w:sz w:val="24"/>
          <w:szCs w:val="24"/>
        </w:rPr>
        <w:t>rozp</w:t>
      </w:r>
      <w:proofErr w:type="spellEnd"/>
      <w:r w:rsidRPr="00E90ADF">
        <w:rPr>
          <w:rFonts w:ascii="Tahoma" w:hAnsi="Tahoma" w:cs="Tahoma"/>
          <w:sz w:val="24"/>
          <w:szCs w:val="24"/>
        </w:rPr>
        <w:t xml:space="preserve">. FST”) – w szczególności załącznik </w:t>
      </w:r>
      <w:proofErr w:type="spellStart"/>
      <w:r w:rsidRPr="00E90ADF">
        <w:rPr>
          <w:rFonts w:ascii="Tahoma" w:hAnsi="Tahoma" w:cs="Tahoma"/>
          <w:sz w:val="24"/>
          <w:szCs w:val="24"/>
        </w:rPr>
        <w:t>III;Ustawa</w:t>
      </w:r>
      <w:proofErr w:type="spellEnd"/>
      <w:r w:rsidRPr="00E90ADF">
        <w:rPr>
          <w:rFonts w:ascii="Tahoma" w:hAnsi="Tahoma" w:cs="Tahoma"/>
          <w:sz w:val="24"/>
          <w:szCs w:val="24"/>
        </w:rPr>
        <w:t xml:space="preserve"> o zasadach realizacji zadań finansowanych ze środków europejskich w perspektywie finansowej 2021-2027(„ustawa wdrożeniowa”) – w szczególności art. 8 ust. 1 pkt 2) oraz art. 8 ust. 2, rozdział 18;</w:t>
      </w:r>
    </w:p>
    <w:p w14:paraId="07734956"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Ustawa z dnia 14 czerwca 1960 r. – Kodeks postępowania administracyjnego;</w:t>
      </w:r>
    </w:p>
    <w:p w14:paraId="6CD11605" w14:textId="77777777" w:rsidR="00BE2634" w:rsidRPr="00E90ADF" w:rsidRDefault="00BE2634" w:rsidP="00905734">
      <w:pPr>
        <w:pStyle w:val="Akapitzlist"/>
        <w:numPr>
          <w:ilvl w:val="0"/>
          <w:numId w:val="7"/>
        </w:numPr>
        <w:spacing w:after="120" w:line="360" w:lineRule="auto"/>
        <w:ind w:left="714" w:hanging="357"/>
        <w:contextualSpacing w:val="0"/>
        <w:rPr>
          <w:rFonts w:ascii="Tahoma" w:hAnsi="Tahoma" w:cs="Tahoma"/>
          <w:sz w:val="24"/>
          <w:szCs w:val="24"/>
        </w:rPr>
      </w:pPr>
      <w:r w:rsidRPr="00E90ADF">
        <w:rPr>
          <w:rFonts w:ascii="Tahoma" w:hAnsi="Tahoma" w:cs="Tahoma"/>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2C46BD59" w14:textId="77777777" w:rsidR="00BE2634" w:rsidRPr="00E90ADF" w:rsidRDefault="00BE2634" w:rsidP="00A714B2">
      <w:pPr>
        <w:spacing w:after="120" w:line="240" w:lineRule="auto"/>
        <w:rPr>
          <w:rFonts w:ascii="Tahoma" w:hAnsi="Tahoma" w:cs="Tahoma"/>
          <w:sz w:val="24"/>
          <w:szCs w:val="24"/>
        </w:rPr>
      </w:pPr>
    </w:p>
    <w:p w14:paraId="30DAB8CE"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Zakres i źródło danych osobowych</w:t>
      </w:r>
    </w:p>
    <w:p w14:paraId="51F07686"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Dane osobowe przetwarzamy:</w:t>
      </w:r>
    </w:p>
    <w:p w14:paraId="10FFDBA8" w14:textId="77777777" w:rsidR="00BE2634" w:rsidRPr="00E90ADF" w:rsidRDefault="00BE2634" w:rsidP="00905734">
      <w:pPr>
        <w:pStyle w:val="Akapitzlist"/>
        <w:numPr>
          <w:ilvl w:val="0"/>
          <w:numId w:val="9"/>
        </w:numPr>
        <w:spacing w:after="120" w:line="360" w:lineRule="auto"/>
        <w:rPr>
          <w:rFonts w:ascii="Tahoma" w:hAnsi="Tahoma" w:cs="Tahoma"/>
          <w:sz w:val="24"/>
          <w:szCs w:val="24"/>
        </w:rPr>
      </w:pPr>
      <w:r w:rsidRPr="00E90ADF">
        <w:rPr>
          <w:rFonts w:ascii="Tahoma" w:hAnsi="Tahoma" w:cs="Tahoma"/>
          <w:sz w:val="24"/>
          <w:szCs w:val="24"/>
        </w:rPr>
        <w:t>w zakresie jaki jest niezbędny do realizacji danej sprawy,</w:t>
      </w:r>
    </w:p>
    <w:p w14:paraId="429A81DD" w14:textId="77777777" w:rsidR="00BE2634" w:rsidRPr="00E90ADF" w:rsidRDefault="00BE2634" w:rsidP="00905734">
      <w:pPr>
        <w:pStyle w:val="Akapitzlist"/>
        <w:numPr>
          <w:ilvl w:val="0"/>
          <w:numId w:val="9"/>
        </w:numPr>
        <w:spacing w:after="120" w:line="360" w:lineRule="auto"/>
        <w:contextualSpacing w:val="0"/>
        <w:rPr>
          <w:rFonts w:ascii="Tahoma" w:hAnsi="Tahoma" w:cs="Tahoma"/>
          <w:sz w:val="24"/>
          <w:szCs w:val="24"/>
        </w:rPr>
      </w:pPr>
      <w:r w:rsidRPr="00E90ADF">
        <w:rPr>
          <w:rFonts w:ascii="Tahoma" w:hAnsi="Tahoma" w:cs="Tahoma"/>
          <w:sz w:val="24"/>
          <w:szCs w:val="24"/>
        </w:rPr>
        <w:t>w zakresie w jakim zostaną nam podane bezpośrednio przez osobę, której dane dotyczą,</w:t>
      </w:r>
    </w:p>
    <w:p w14:paraId="3C74E037" w14:textId="77777777" w:rsidR="00BE2634" w:rsidRPr="00E90ADF" w:rsidRDefault="00BE2634" w:rsidP="00905734">
      <w:pPr>
        <w:pStyle w:val="Akapitzlist"/>
        <w:numPr>
          <w:ilvl w:val="0"/>
          <w:numId w:val="9"/>
        </w:numPr>
        <w:spacing w:after="120" w:line="360" w:lineRule="auto"/>
        <w:contextualSpacing w:val="0"/>
        <w:rPr>
          <w:rFonts w:ascii="Tahoma" w:hAnsi="Tahoma" w:cs="Tahoma"/>
          <w:sz w:val="24"/>
          <w:szCs w:val="24"/>
        </w:rPr>
      </w:pPr>
      <w:r w:rsidRPr="00E90ADF">
        <w:rPr>
          <w:rFonts w:ascii="Tahoma" w:hAnsi="Tahoma" w:cs="Tahoma"/>
          <w:sz w:val="24"/>
          <w:szCs w:val="24"/>
        </w:rPr>
        <w:t>w zakresie w jakim zostaną nam podane przez inny podmiot lub innego administratora danych.</w:t>
      </w:r>
    </w:p>
    <w:p w14:paraId="6ACA6B28"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Dane osobowe najczęściej są przekazywane do IZ FE SL przez beneficjentów, partnerów, podmioty realizujące projekty, za pośrednictwem systemów informatycznych. </w:t>
      </w:r>
    </w:p>
    <w:p w14:paraId="727DBAD0"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W przypadku projektów realizowanych przez Urząd Marszałkowski Województwa Śląskiego, dane są pozyskiwane bezpośrednio od uczestników.</w:t>
      </w:r>
    </w:p>
    <w:p w14:paraId="5C74C34F"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lastRenderedPageBreak/>
        <w:t xml:space="preserve">Zakres danych osobowych różni się pomiędzy projektami a także zależy od funduszu udzielającego wsparcie (EFS+, FST). Uczestnikiem jest każda osoba fizyczna, która odnosi bezpośrednio korzyści w danym projekcie. </w:t>
      </w:r>
    </w:p>
    <w:p w14:paraId="06759062"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Możemy przetwarzać następujące dane osobowe uczestników projektów: </w:t>
      </w:r>
    </w:p>
    <w:p w14:paraId="6730BB8B"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5397A953"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7C47A938"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6433C1E7"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Ponadto w przypadku uczestnika projektu otrzymującego wsparcie z EFS+ </w:t>
      </w:r>
      <w:r w:rsidRPr="00E90ADF">
        <w:rPr>
          <w:rFonts w:ascii="Tahoma" w:hAnsi="Tahoma" w:cs="Tahoma"/>
          <w:b/>
          <w:bCs/>
          <w:sz w:val="24"/>
          <w:szCs w:val="24"/>
        </w:rPr>
        <w:t>mogą</w:t>
      </w:r>
      <w:r w:rsidRPr="00E90ADF">
        <w:rPr>
          <w:rFonts w:ascii="Tahoma" w:hAnsi="Tahoma" w:cs="Tahoma"/>
          <w:sz w:val="24"/>
          <w:szCs w:val="24"/>
        </w:rPr>
        <w:t xml:space="preserve"> być także przetwarzane dane dotyczące pochodzenia rasowego lub etnicznego lub zdrowia oraz dane dotyczące terminu zakończenia odbywania kary pozbawienia wolności przez osoby skazane.</w:t>
      </w:r>
    </w:p>
    <w:p w14:paraId="30A29ECC" w14:textId="36E7A57D" w:rsidR="00BE2634" w:rsidRDefault="00BE2634" w:rsidP="00905734">
      <w:pPr>
        <w:spacing w:after="120" w:line="360" w:lineRule="auto"/>
        <w:rPr>
          <w:rFonts w:ascii="Tahoma" w:hAnsi="Tahoma" w:cs="Tahoma"/>
          <w:sz w:val="24"/>
          <w:szCs w:val="24"/>
        </w:rPr>
      </w:pPr>
    </w:p>
    <w:p w14:paraId="6FC47CBB" w14:textId="77777777" w:rsidR="00124ACF" w:rsidRPr="00E90ADF" w:rsidRDefault="00124ACF" w:rsidP="00905734">
      <w:pPr>
        <w:spacing w:after="120" w:line="360" w:lineRule="auto"/>
        <w:rPr>
          <w:rFonts w:ascii="Tahoma" w:hAnsi="Tahoma" w:cs="Tahoma"/>
          <w:sz w:val="24"/>
          <w:szCs w:val="24"/>
        </w:rPr>
      </w:pPr>
    </w:p>
    <w:p w14:paraId="69B2D6D1"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lastRenderedPageBreak/>
        <w:t>Informacje o odbiorcach danych</w:t>
      </w:r>
    </w:p>
    <w:p w14:paraId="0CE8008C"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Odbiorcami danych osobowych będą:</w:t>
      </w:r>
    </w:p>
    <w:p w14:paraId="3B69AE8F"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osoby upoważnione przez administratora danych osobowych (pracownicy IZ FE SL), </w:t>
      </w:r>
    </w:p>
    <w:p w14:paraId="605A8A86" w14:textId="77777777" w:rsidR="00BE2634" w:rsidRPr="00E90ADF" w:rsidRDefault="00BE2634" w:rsidP="00905734">
      <w:pPr>
        <w:pStyle w:val="Akapitzlist"/>
        <w:spacing w:after="120" w:line="360" w:lineRule="auto"/>
        <w:ind w:left="778"/>
        <w:rPr>
          <w:rFonts w:ascii="Tahoma" w:eastAsia="Times New Roman" w:hAnsi="Tahoma" w:cs="Tahoma"/>
          <w:sz w:val="24"/>
          <w:szCs w:val="24"/>
          <w:lang w:eastAsia="pl-PL"/>
        </w:rPr>
      </w:pPr>
      <w:r w:rsidRPr="00E90ADF">
        <w:rPr>
          <w:rFonts w:ascii="Tahoma" w:eastAsia="Times New Roman" w:hAnsi="Tahoma" w:cs="Tahoma"/>
          <w:sz w:val="24"/>
          <w:szCs w:val="24"/>
          <w:lang w:eastAsia="pl-PL"/>
        </w:rPr>
        <w:t>podmioty upoważnione na podstawie przepisów prawa (w tym dane będą udostępniane ministrowi właściwemu do spraw rozwoju regionalnego, ministrowi właściwemu do spraw finansów publicznych, instytucjom kontrolującym i audytowym),</w:t>
      </w:r>
    </w:p>
    <w:p w14:paraId="0C812A13"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5237C3E3"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w przypadku prowadzenia postępowania administracyjnego odbiorcami mogą być podmioty biorące w nim udział: powołani biegli, świadkowie, strony i inni uczestnicy postępowań administracyjnych, ośrodek mediacyjny/ mediator,</w:t>
      </w:r>
    </w:p>
    <w:p w14:paraId="4062C304" w14:textId="77777777" w:rsidR="00BE2634" w:rsidRPr="00E90ADF" w:rsidRDefault="00BE2634" w:rsidP="00905734">
      <w:pPr>
        <w:pStyle w:val="Akapitzlist"/>
        <w:numPr>
          <w:ilvl w:val="0"/>
          <w:numId w:val="10"/>
        </w:num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zakresie stanowiącym informację publiczną dane będą ujawniane każdemu zainteresowanemu taką informacją.</w:t>
      </w:r>
    </w:p>
    <w:p w14:paraId="27E04B58"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 xml:space="preserve">Nie zamierzamy przekazywać danych osobowych do państwa trzeciego lub organizacji międzynarodowej. </w:t>
      </w:r>
    </w:p>
    <w:p w14:paraId="62B72F1B" w14:textId="77777777" w:rsidR="00BE2634" w:rsidRPr="00E90ADF" w:rsidRDefault="00BE2634" w:rsidP="00A714B2">
      <w:pPr>
        <w:spacing w:after="120" w:line="240" w:lineRule="auto"/>
        <w:rPr>
          <w:rFonts w:ascii="Tahoma" w:eastAsia="Times New Roman" w:hAnsi="Tahoma" w:cs="Tahoma"/>
          <w:sz w:val="24"/>
          <w:szCs w:val="24"/>
          <w:lang w:eastAsia="pl-PL"/>
        </w:rPr>
      </w:pPr>
    </w:p>
    <w:p w14:paraId="28970B3B"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Okres przechowywania danych</w:t>
      </w:r>
    </w:p>
    <w:p w14:paraId="4596A9E7" w14:textId="77777777" w:rsidR="00BE2634" w:rsidRPr="00E90ADF" w:rsidRDefault="00BE2634" w:rsidP="00905734">
      <w:pPr>
        <w:spacing w:after="120" w:line="360" w:lineRule="auto"/>
        <w:rPr>
          <w:rFonts w:ascii="Tahoma" w:hAnsi="Tahoma" w:cs="Tahoma"/>
          <w:sz w:val="24"/>
          <w:szCs w:val="24"/>
        </w:rPr>
      </w:pPr>
      <w:r w:rsidRPr="00E90ADF">
        <w:rPr>
          <w:rFonts w:ascii="Tahoma" w:hAnsi="Tahoma" w:cs="Tahoma"/>
          <w:sz w:val="24"/>
          <w:szCs w:val="24"/>
        </w:rPr>
        <w:t xml:space="preserve">Dane osobowe będą przechowywane na zasadach określonych w art. 82 rozporządzenia ogólnego, bez uszczerbku dla toczącego się postępowania administracyjnego / </w:t>
      </w:r>
      <w:proofErr w:type="spellStart"/>
      <w:r w:rsidRPr="00E90ADF">
        <w:rPr>
          <w:rFonts w:ascii="Tahoma" w:hAnsi="Tahoma" w:cs="Tahoma"/>
          <w:sz w:val="24"/>
          <w:szCs w:val="24"/>
        </w:rPr>
        <w:t>sądowoadministracyjnego</w:t>
      </w:r>
      <w:proofErr w:type="spellEnd"/>
      <w:r w:rsidRPr="00E90ADF">
        <w:rPr>
          <w:rFonts w:ascii="Tahoma" w:hAnsi="Tahoma" w:cs="Tahoma"/>
          <w:sz w:val="24"/>
          <w:szCs w:val="24"/>
        </w:rPr>
        <w:t>, zasad regulujących trwałość projektu, zasad regulujących pomoc publiczną oraz krajowych przepisów dotyczących archiwizacji dokumentów.</w:t>
      </w:r>
    </w:p>
    <w:p w14:paraId="4000EA18" w14:textId="77777777" w:rsidR="00BE2634" w:rsidRPr="00E90ADF" w:rsidRDefault="00BE2634" w:rsidP="00A714B2">
      <w:pPr>
        <w:spacing w:after="120" w:line="240" w:lineRule="auto"/>
        <w:rPr>
          <w:rFonts w:ascii="Tahoma" w:hAnsi="Tahoma" w:cs="Tahoma"/>
          <w:sz w:val="24"/>
          <w:szCs w:val="24"/>
        </w:rPr>
      </w:pPr>
    </w:p>
    <w:p w14:paraId="7E217920" w14:textId="77777777" w:rsidR="00BE2634" w:rsidRPr="00E90ADF" w:rsidRDefault="00BE2634" w:rsidP="00905734">
      <w:pPr>
        <w:spacing w:after="120" w:line="360" w:lineRule="auto"/>
        <w:outlineLvl w:val="2"/>
        <w:rPr>
          <w:rFonts w:ascii="Tahoma" w:eastAsia="Times New Roman" w:hAnsi="Tahoma" w:cs="Tahoma"/>
          <w:b/>
          <w:sz w:val="24"/>
          <w:szCs w:val="24"/>
          <w:lang w:eastAsia="pl-PL"/>
        </w:rPr>
      </w:pPr>
      <w:r w:rsidRPr="00E90ADF">
        <w:rPr>
          <w:rFonts w:ascii="Tahoma" w:eastAsia="Times New Roman" w:hAnsi="Tahoma" w:cs="Tahoma"/>
          <w:b/>
          <w:sz w:val="24"/>
          <w:szCs w:val="24"/>
          <w:lang w:eastAsia="pl-PL"/>
        </w:rPr>
        <w:t>Prawa osób, których dane dotyczą</w:t>
      </w:r>
    </w:p>
    <w:p w14:paraId="6530BBBB" w14:textId="77777777" w:rsidR="00BE2634" w:rsidRPr="00E90ADF" w:rsidRDefault="00BE2634" w:rsidP="00905734">
      <w:pPr>
        <w:pStyle w:val="NormalnyWeb"/>
        <w:spacing w:before="0" w:beforeAutospacing="0" w:after="120" w:afterAutospacing="0" w:line="360" w:lineRule="auto"/>
        <w:rPr>
          <w:rFonts w:ascii="Tahoma" w:hAnsi="Tahoma" w:cs="Tahoma"/>
        </w:rPr>
      </w:pPr>
      <w:r w:rsidRPr="00E90ADF">
        <w:rPr>
          <w:rFonts w:ascii="Tahoma" w:hAnsi="Tahoma" w:cs="Tahoma"/>
        </w:rPr>
        <w:t>Przysługuje Państwu:</w:t>
      </w:r>
    </w:p>
    <w:p w14:paraId="199EDF8F"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dostępu do swoich danych osobowych oraz informacji na temat sposobu ich przetwarzania,</w:t>
      </w:r>
    </w:p>
    <w:p w14:paraId="7EF336A1"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lastRenderedPageBreak/>
        <w:t>prawo żądania poprawienia danych,</w:t>
      </w:r>
    </w:p>
    <w:p w14:paraId="5383BBD8"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żądania usunięcia danych - uwzględniając jednak ograniczenia, o których mowa w art. 17 ust. 3 RODO, nie zawsze będziemy mogli takie żądanie zrealizować,</w:t>
      </w:r>
    </w:p>
    <w:p w14:paraId="7FCA22F5"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ograniczenia przetwarzania danych,</w:t>
      </w:r>
    </w:p>
    <w:p w14:paraId="08AC1AE0" w14:textId="77777777" w:rsidR="00BE2634" w:rsidRPr="00E90ADF" w:rsidRDefault="00BE2634" w:rsidP="00905734">
      <w:pPr>
        <w:numPr>
          <w:ilvl w:val="0"/>
          <w:numId w:val="8"/>
        </w:numPr>
        <w:spacing w:after="120" w:line="360" w:lineRule="auto"/>
        <w:rPr>
          <w:rFonts w:ascii="Tahoma" w:hAnsi="Tahoma" w:cs="Tahoma"/>
          <w:sz w:val="24"/>
          <w:szCs w:val="24"/>
        </w:rPr>
      </w:pPr>
      <w:r w:rsidRPr="00E90ADF">
        <w:rPr>
          <w:rFonts w:ascii="Tahoma" w:hAnsi="Tahoma" w:cs="Tahoma"/>
          <w:sz w:val="24"/>
          <w:szCs w:val="24"/>
        </w:rPr>
        <w:t>prawo do wniesienia sprzeciwu wobec przetwarzania w sytuacji, w której podstawą przetwarzania jest art. 6 ust. 1 lit. e) RODO.</w:t>
      </w:r>
    </w:p>
    <w:p w14:paraId="4D8FBF3E" w14:textId="77777777" w:rsidR="00BE2634" w:rsidRPr="00E90ADF" w:rsidRDefault="00BE2634" w:rsidP="00905734">
      <w:pPr>
        <w:pStyle w:val="NormalnyWeb"/>
        <w:spacing w:before="0" w:beforeAutospacing="0" w:after="120" w:afterAutospacing="0" w:line="360" w:lineRule="auto"/>
        <w:rPr>
          <w:rFonts w:ascii="Tahoma" w:hAnsi="Tahoma" w:cs="Tahoma"/>
        </w:rPr>
      </w:pPr>
      <w:r w:rsidRPr="00E90ADF">
        <w:rPr>
          <w:rFonts w:ascii="Tahoma" w:hAnsi="Tahoma" w:cs="Tahoma"/>
        </w:rPr>
        <w:t>Poszczególne prawa można realizować kontaktując się z administratorem danych lub inspektorem ochrony danych.</w:t>
      </w:r>
    </w:p>
    <w:p w14:paraId="1EA88C63" w14:textId="77777777" w:rsidR="00BE2634" w:rsidRPr="00E90ADF" w:rsidRDefault="00BE2634" w:rsidP="00905734">
      <w:pPr>
        <w:pStyle w:val="NormalnyWeb"/>
        <w:spacing w:before="0" w:beforeAutospacing="0" w:after="120" w:afterAutospacing="0" w:line="360" w:lineRule="auto"/>
        <w:rPr>
          <w:rFonts w:ascii="Tahoma" w:hAnsi="Tahoma" w:cs="Tahoma"/>
        </w:rPr>
      </w:pPr>
      <w:r w:rsidRPr="00E90ADF">
        <w:rPr>
          <w:rFonts w:ascii="Tahoma" w:hAnsi="Tahoma" w:cs="Tahoma"/>
        </w:rPr>
        <w:t>Ponadto istnieje możliwość wniesienia skargi do Prezesa Urzędu Ochrony Danych Osobowych gdy uznają Państwo, że przetwarzanie danych osobowych narusza przepisy RODO. Kontakt do Urzędu Ochrony Danych Osobowych: </w:t>
      </w:r>
      <w:hyperlink r:id="rId17">
        <w:r w:rsidRPr="00E90ADF">
          <w:rPr>
            <w:rStyle w:val="Hipercze"/>
            <w:rFonts w:ascii="Tahoma" w:hAnsi="Tahoma" w:cs="Tahoma"/>
          </w:rPr>
          <w:t>https://uodo.gov.pl/pl/p/kontakt</w:t>
        </w:r>
      </w:hyperlink>
    </w:p>
    <w:p w14:paraId="431E63CB" w14:textId="77777777" w:rsidR="00BE2634" w:rsidRPr="00E90ADF" w:rsidRDefault="00BE2634" w:rsidP="00A714B2">
      <w:pPr>
        <w:pStyle w:val="NormalnyWeb"/>
        <w:spacing w:before="0" w:beforeAutospacing="0" w:after="120" w:afterAutospacing="0" w:line="276" w:lineRule="auto"/>
        <w:rPr>
          <w:rStyle w:val="Pogrubienie"/>
          <w:rFonts w:ascii="Tahoma" w:hAnsi="Tahoma" w:cs="Tahoma"/>
          <w:b w:val="0"/>
          <w:bCs w:val="0"/>
        </w:rPr>
      </w:pPr>
    </w:p>
    <w:p w14:paraId="7FE73490" w14:textId="77777777" w:rsidR="00BE2634" w:rsidRPr="00E90ADF" w:rsidRDefault="00BE2634" w:rsidP="00905734">
      <w:pPr>
        <w:pStyle w:val="Nagwek3"/>
        <w:spacing w:before="0" w:beforeAutospacing="0" w:after="120" w:afterAutospacing="0" w:line="360" w:lineRule="auto"/>
        <w:rPr>
          <w:rFonts w:ascii="Tahoma" w:hAnsi="Tahoma" w:cs="Tahoma"/>
          <w:sz w:val="24"/>
          <w:szCs w:val="24"/>
        </w:rPr>
      </w:pPr>
      <w:r w:rsidRPr="00E90ADF">
        <w:rPr>
          <w:rStyle w:val="Pogrubienie"/>
          <w:rFonts w:ascii="Tahoma" w:hAnsi="Tahoma" w:cs="Tahoma"/>
          <w:b/>
          <w:bCs/>
          <w:sz w:val="24"/>
          <w:szCs w:val="24"/>
        </w:rPr>
        <w:t>Obowiązek podania danych</w:t>
      </w:r>
    </w:p>
    <w:p w14:paraId="63D88600"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Podanie danych osobowych jest obowiązkowe, a konsekwencją niepodania danych osobowych będzie brak możliwości uczestnictwa w projekcie.</w:t>
      </w:r>
    </w:p>
    <w:p w14:paraId="04999A6D" w14:textId="77777777" w:rsidR="00BE2634" w:rsidRPr="00E90ADF" w:rsidRDefault="00BE2634" w:rsidP="00A714B2">
      <w:pPr>
        <w:spacing w:after="120" w:line="240" w:lineRule="auto"/>
        <w:rPr>
          <w:rFonts w:ascii="Tahoma" w:eastAsia="Times New Roman" w:hAnsi="Tahoma" w:cs="Tahoma"/>
          <w:sz w:val="24"/>
          <w:szCs w:val="24"/>
          <w:lang w:eastAsia="pl-PL"/>
        </w:rPr>
      </w:pPr>
      <w:bookmarkStart w:id="0" w:name="_GoBack"/>
      <w:bookmarkEnd w:id="0"/>
    </w:p>
    <w:p w14:paraId="13C5F4B5" w14:textId="77777777" w:rsidR="00BE2634" w:rsidRPr="00E90ADF" w:rsidRDefault="00BE2634" w:rsidP="00905734">
      <w:pPr>
        <w:pStyle w:val="Nagwek3"/>
        <w:spacing w:before="0" w:beforeAutospacing="0" w:after="120" w:afterAutospacing="0" w:line="360" w:lineRule="auto"/>
        <w:rPr>
          <w:rFonts w:ascii="Tahoma" w:hAnsi="Tahoma" w:cs="Tahoma"/>
          <w:sz w:val="24"/>
          <w:szCs w:val="24"/>
        </w:rPr>
      </w:pPr>
      <w:r w:rsidRPr="00E90ADF">
        <w:rPr>
          <w:rStyle w:val="Pogrubienie"/>
          <w:rFonts w:ascii="Tahoma" w:hAnsi="Tahoma" w:cs="Tahoma"/>
          <w:b/>
          <w:bCs/>
          <w:sz w:val="24"/>
          <w:szCs w:val="24"/>
        </w:rPr>
        <w:t>Zautomatyzowane przetwarzanie i profilowanie</w:t>
      </w:r>
    </w:p>
    <w:p w14:paraId="2C498492" w14:textId="77777777" w:rsidR="00BE2634" w:rsidRPr="00E90ADF" w:rsidRDefault="00BE2634" w:rsidP="00905734">
      <w:pPr>
        <w:spacing w:after="120" w:line="360" w:lineRule="auto"/>
        <w:rPr>
          <w:rFonts w:ascii="Tahoma" w:eastAsia="Times New Roman" w:hAnsi="Tahoma" w:cs="Tahoma"/>
          <w:sz w:val="24"/>
          <w:szCs w:val="24"/>
          <w:lang w:eastAsia="pl-PL"/>
        </w:rPr>
      </w:pPr>
      <w:r w:rsidRPr="00E90ADF">
        <w:rPr>
          <w:rFonts w:ascii="Tahoma" w:eastAsia="Times New Roman" w:hAnsi="Tahoma" w:cs="Tahoma"/>
          <w:sz w:val="24"/>
          <w:szCs w:val="24"/>
          <w:lang w:eastAsia="pl-PL"/>
        </w:rPr>
        <w:t>Dane osobowe nie będą wykorzystywane do zautomatyzowanego podejmowania decyzji ani profilowania, o którym mowa w art. 22 RODO.</w:t>
      </w:r>
    </w:p>
    <w:p w14:paraId="5E808600" w14:textId="77777777" w:rsidR="004D2E0E" w:rsidRPr="004D2E0E" w:rsidRDefault="004D2E0E" w:rsidP="00905734">
      <w:pPr>
        <w:spacing w:after="120" w:line="360" w:lineRule="auto"/>
        <w:rPr>
          <w:rFonts w:ascii="Tahoma" w:eastAsia="Times New Roman" w:hAnsi="Tahoma" w:cs="Tahoma"/>
          <w:sz w:val="24"/>
          <w:szCs w:val="24"/>
          <w:lang w:eastAsia="pl-PL"/>
        </w:rPr>
      </w:pPr>
    </w:p>
    <w:p w14:paraId="0839A8D7" w14:textId="270EF3BC" w:rsidR="00F3117D" w:rsidRDefault="00F3117D" w:rsidP="0071010C">
      <w:pPr>
        <w:spacing w:after="120" w:line="360" w:lineRule="auto"/>
        <w:rPr>
          <w:rFonts w:ascii="Tahoma" w:eastAsia="Times New Roman" w:hAnsi="Tahoma" w:cs="Tahoma"/>
          <w:sz w:val="24"/>
          <w:szCs w:val="24"/>
          <w:lang w:eastAsia="pl-PL"/>
        </w:rPr>
      </w:pPr>
    </w:p>
    <w:tbl>
      <w:tblPr>
        <w:tblW w:w="0" w:type="auto"/>
        <w:jc w:val="center"/>
        <w:tblLayout w:type="fixed"/>
        <w:tblLook w:val="01E0" w:firstRow="1" w:lastRow="1" w:firstColumn="1" w:lastColumn="1" w:noHBand="0" w:noVBand="0"/>
      </w:tblPr>
      <w:tblGrid>
        <w:gridCol w:w="4644"/>
        <w:gridCol w:w="4644"/>
      </w:tblGrid>
      <w:tr w:rsidR="00F3117D" w:rsidRPr="00867698" w14:paraId="0826A42B" w14:textId="77777777" w:rsidTr="00277ADD">
        <w:trPr>
          <w:trHeight w:val="20"/>
          <w:jc w:val="center"/>
        </w:trPr>
        <w:tc>
          <w:tcPr>
            <w:tcW w:w="4644" w:type="dxa"/>
          </w:tcPr>
          <w:p w14:paraId="0C1EA1A6" w14:textId="77777777" w:rsidR="00F3117D" w:rsidRPr="00867698" w:rsidRDefault="00F3117D" w:rsidP="00277ADD">
            <w:pPr>
              <w:spacing w:after="60" w:line="240" w:lineRule="auto"/>
              <w:rPr>
                <w:rFonts w:ascii="Arial" w:hAnsi="Arial" w:cs="Arial"/>
                <w:sz w:val="21"/>
                <w:szCs w:val="21"/>
              </w:rPr>
            </w:pPr>
          </w:p>
          <w:p w14:paraId="0E2C05EB" w14:textId="77777777" w:rsidR="00F3117D" w:rsidRPr="00867698" w:rsidRDefault="00F3117D" w:rsidP="00277ADD">
            <w:pPr>
              <w:spacing w:after="60" w:line="240" w:lineRule="auto"/>
              <w:rPr>
                <w:rFonts w:ascii="Arial" w:hAnsi="Arial" w:cs="Arial"/>
                <w:sz w:val="21"/>
                <w:szCs w:val="21"/>
              </w:rPr>
            </w:pPr>
          </w:p>
          <w:p w14:paraId="49EBCD14" w14:textId="77777777" w:rsidR="00F3117D" w:rsidRPr="00867698" w:rsidRDefault="00F3117D" w:rsidP="00277ADD">
            <w:pPr>
              <w:spacing w:after="60" w:line="240" w:lineRule="auto"/>
              <w:rPr>
                <w:rFonts w:ascii="Arial" w:hAnsi="Arial" w:cs="Arial"/>
                <w:sz w:val="21"/>
                <w:szCs w:val="21"/>
              </w:rPr>
            </w:pPr>
          </w:p>
          <w:p w14:paraId="762767C2" w14:textId="77777777" w:rsidR="00F3117D" w:rsidRPr="00867698" w:rsidRDefault="00F3117D" w:rsidP="00277ADD">
            <w:pPr>
              <w:spacing w:after="60" w:line="240" w:lineRule="auto"/>
              <w:jc w:val="center"/>
              <w:rPr>
                <w:rFonts w:ascii="Arial" w:hAnsi="Arial" w:cs="Arial"/>
                <w:sz w:val="21"/>
                <w:szCs w:val="21"/>
              </w:rPr>
            </w:pPr>
            <w:r w:rsidRPr="00867698">
              <w:rPr>
                <w:rFonts w:ascii="Arial" w:hAnsi="Arial" w:cs="Arial"/>
                <w:sz w:val="21"/>
                <w:szCs w:val="21"/>
              </w:rPr>
              <w:t>…..………………………….……………………</w:t>
            </w:r>
          </w:p>
        </w:tc>
        <w:tc>
          <w:tcPr>
            <w:tcW w:w="4644" w:type="dxa"/>
          </w:tcPr>
          <w:p w14:paraId="60C4621B" w14:textId="77777777" w:rsidR="00F3117D" w:rsidRPr="00867698" w:rsidRDefault="00F3117D" w:rsidP="00277ADD">
            <w:pPr>
              <w:spacing w:after="60" w:line="240" w:lineRule="auto"/>
              <w:rPr>
                <w:rFonts w:ascii="Arial" w:hAnsi="Arial" w:cs="Arial"/>
                <w:sz w:val="21"/>
                <w:szCs w:val="21"/>
              </w:rPr>
            </w:pPr>
          </w:p>
          <w:p w14:paraId="68F47D8C" w14:textId="77777777" w:rsidR="00F3117D" w:rsidRPr="00867698" w:rsidRDefault="00F3117D" w:rsidP="00277ADD">
            <w:pPr>
              <w:spacing w:after="60" w:line="240" w:lineRule="auto"/>
              <w:rPr>
                <w:rFonts w:ascii="Arial" w:hAnsi="Arial" w:cs="Arial"/>
                <w:sz w:val="21"/>
                <w:szCs w:val="21"/>
              </w:rPr>
            </w:pPr>
          </w:p>
          <w:p w14:paraId="0681589A" w14:textId="77777777" w:rsidR="00F3117D" w:rsidRPr="00867698" w:rsidRDefault="00F3117D" w:rsidP="00277ADD">
            <w:pPr>
              <w:spacing w:after="60" w:line="240" w:lineRule="auto"/>
              <w:rPr>
                <w:rFonts w:ascii="Arial" w:hAnsi="Arial" w:cs="Arial"/>
                <w:sz w:val="21"/>
                <w:szCs w:val="21"/>
              </w:rPr>
            </w:pPr>
          </w:p>
          <w:p w14:paraId="2B30BF46" w14:textId="77777777" w:rsidR="00F3117D" w:rsidRPr="00867698" w:rsidRDefault="00F3117D" w:rsidP="00277ADD">
            <w:pPr>
              <w:spacing w:after="60" w:line="240" w:lineRule="auto"/>
              <w:jc w:val="center"/>
              <w:rPr>
                <w:rFonts w:ascii="Arial" w:hAnsi="Arial" w:cs="Arial"/>
                <w:sz w:val="21"/>
                <w:szCs w:val="21"/>
              </w:rPr>
            </w:pPr>
            <w:r w:rsidRPr="00867698">
              <w:rPr>
                <w:rFonts w:ascii="Arial" w:hAnsi="Arial" w:cs="Arial"/>
                <w:sz w:val="21"/>
                <w:szCs w:val="21"/>
              </w:rPr>
              <w:t>………………………………………………………</w:t>
            </w:r>
          </w:p>
        </w:tc>
      </w:tr>
      <w:tr w:rsidR="00F3117D" w:rsidRPr="00867698" w14:paraId="1CABF62E" w14:textId="77777777" w:rsidTr="00124ACF">
        <w:trPr>
          <w:trHeight w:val="371"/>
          <w:jc w:val="center"/>
        </w:trPr>
        <w:tc>
          <w:tcPr>
            <w:tcW w:w="4644" w:type="dxa"/>
            <w:vAlign w:val="center"/>
          </w:tcPr>
          <w:p w14:paraId="4D74C0E4" w14:textId="77777777" w:rsidR="00F3117D" w:rsidRPr="00867698" w:rsidRDefault="00F3117D" w:rsidP="00124ACF">
            <w:pPr>
              <w:spacing w:after="0" w:line="240" w:lineRule="auto"/>
              <w:jc w:val="center"/>
              <w:rPr>
                <w:rFonts w:ascii="Arial" w:hAnsi="Arial" w:cs="Arial"/>
                <w:i/>
                <w:sz w:val="21"/>
                <w:szCs w:val="21"/>
              </w:rPr>
            </w:pPr>
            <w:r w:rsidRPr="00867698">
              <w:rPr>
                <w:rFonts w:ascii="Arial" w:hAnsi="Arial" w:cs="Arial"/>
                <w:i/>
                <w:sz w:val="21"/>
                <w:szCs w:val="21"/>
              </w:rPr>
              <w:t>MIEJSCOWOŚĆ I DATA</w:t>
            </w:r>
          </w:p>
        </w:tc>
        <w:tc>
          <w:tcPr>
            <w:tcW w:w="4644" w:type="dxa"/>
            <w:vAlign w:val="center"/>
          </w:tcPr>
          <w:p w14:paraId="36635B22" w14:textId="60264310" w:rsidR="00F3117D" w:rsidRPr="00867698" w:rsidRDefault="00F3117D" w:rsidP="00124ACF">
            <w:pPr>
              <w:spacing w:after="0" w:line="240" w:lineRule="auto"/>
              <w:jc w:val="center"/>
              <w:rPr>
                <w:rFonts w:ascii="Arial" w:hAnsi="Arial" w:cs="Arial"/>
                <w:i/>
                <w:sz w:val="21"/>
                <w:szCs w:val="21"/>
              </w:rPr>
            </w:pPr>
            <w:r w:rsidRPr="00867698">
              <w:rPr>
                <w:rFonts w:ascii="Arial" w:hAnsi="Arial" w:cs="Arial"/>
                <w:i/>
                <w:sz w:val="21"/>
                <w:szCs w:val="21"/>
              </w:rPr>
              <w:t>CZYTELNY PODPIS</w:t>
            </w:r>
          </w:p>
        </w:tc>
      </w:tr>
    </w:tbl>
    <w:p w14:paraId="4DE9C605" w14:textId="337710FD" w:rsidR="004B3372" w:rsidRPr="0071010C" w:rsidRDefault="004B3372" w:rsidP="00905734">
      <w:pPr>
        <w:pStyle w:val="xmsonormal"/>
        <w:spacing w:line="360" w:lineRule="auto"/>
        <w:rPr>
          <w:rFonts w:ascii="Tahoma" w:hAnsi="Tahoma" w:cs="Tahoma"/>
          <w:shd w:val="clear" w:color="auto" w:fill="FFFFFF"/>
        </w:rPr>
      </w:pPr>
    </w:p>
    <w:sectPr w:rsidR="004B3372" w:rsidRPr="0071010C" w:rsidSect="00F3117D">
      <w:headerReference w:type="even" r:id="rId18"/>
      <w:headerReference w:type="default" r:id="rId19"/>
      <w:footerReference w:type="even" r:id="rId20"/>
      <w:footerReference w:type="default" r:id="rId21"/>
      <w:headerReference w:type="first" r:id="rId22"/>
      <w:footerReference w:type="first" r:id="rId23"/>
      <w:pgSz w:w="11906" w:h="16838"/>
      <w:pgMar w:top="43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896E3" w14:textId="77777777" w:rsidR="004B5AC6" w:rsidRDefault="004B5AC6" w:rsidP="00B2422A">
      <w:pPr>
        <w:spacing w:after="0" w:line="240" w:lineRule="auto"/>
      </w:pPr>
      <w:r>
        <w:separator/>
      </w:r>
    </w:p>
  </w:endnote>
  <w:endnote w:type="continuationSeparator" w:id="0">
    <w:p w14:paraId="6C34C474" w14:textId="77777777" w:rsidR="004B5AC6" w:rsidRDefault="004B5AC6" w:rsidP="00B2422A">
      <w:pPr>
        <w:spacing w:after="0" w:line="240" w:lineRule="auto"/>
      </w:pPr>
      <w:r>
        <w:continuationSeparator/>
      </w:r>
    </w:p>
  </w:endnote>
  <w:endnote w:type="continuationNotice" w:id="1">
    <w:p w14:paraId="194B13C3" w14:textId="77777777" w:rsidR="004B5AC6" w:rsidRDefault="004B5A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CC293" w14:textId="77777777" w:rsidR="00D77CF5" w:rsidRDefault="00D77CF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BEA572" w14:textId="77777777" w:rsidR="00D77CF5" w:rsidRDefault="00D77CF5">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8BB2C" w14:textId="77777777" w:rsidR="00D77CF5" w:rsidRDefault="00D77CF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E1E1C" w14:textId="77777777" w:rsidR="004B5AC6" w:rsidRDefault="004B5AC6" w:rsidP="00B2422A">
      <w:pPr>
        <w:spacing w:after="0" w:line="240" w:lineRule="auto"/>
      </w:pPr>
      <w:r>
        <w:separator/>
      </w:r>
    </w:p>
  </w:footnote>
  <w:footnote w:type="continuationSeparator" w:id="0">
    <w:p w14:paraId="6BA788D4" w14:textId="77777777" w:rsidR="004B5AC6" w:rsidRDefault="004B5AC6" w:rsidP="00B2422A">
      <w:pPr>
        <w:spacing w:after="0" w:line="240" w:lineRule="auto"/>
      </w:pPr>
      <w:r>
        <w:continuationSeparator/>
      </w:r>
    </w:p>
  </w:footnote>
  <w:footnote w:type="continuationNotice" w:id="1">
    <w:p w14:paraId="49108290" w14:textId="77777777" w:rsidR="004B5AC6" w:rsidRDefault="004B5AC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B0E26" w14:textId="77777777" w:rsidR="00D77CF5" w:rsidRDefault="00D77CF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5DF70" w14:textId="77777777" w:rsidR="00D77CF5" w:rsidRDefault="00D77CF5">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2DACD" w14:textId="77777777" w:rsidR="00D77CF5" w:rsidRDefault="00D77CF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71D37"/>
    <w:multiLevelType w:val="hybridMultilevel"/>
    <w:tmpl w:val="FF7A9C98"/>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1B915EC"/>
    <w:multiLevelType w:val="hybridMultilevel"/>
    <w:tmpl w:val="429CAE4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4D7B7F"/>
    <w:multiLevelType w:val="multilevel"/>
    <w:tmpl w:val="0DBAE2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151B54"/>
    <w:multiLevelType w:val="multilevel"/>
    <w:tmpl w:val="264A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D80BA2"/>
    <w:multiLevelType w:val="multilevel"/>
    <w:tmpl w:val="DFD465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3F696D"/>
    <w:multiLevelType w:val="hybridMultilevel"/>
    <w:tmpl w:val="813A1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FDB046E"/>
    <w:multiLevelType w:val="hybridMultilevel"/>
    <w:tmpl w:val="47D2C2F4"/>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7">
    <w:nsid w:val="5F306F91"/>
    <w:multiLevelType w:val="multilevel"/>
    <w:tmpl w:val="A42A88B6"/>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AA7DF8"/>
    <w:multiLevelType w:val="hybridMultilevel"/>
    <w:tmpl w:val="C7882C3E"/>
    <w:lvl w:ilvl="0" w:tplc="3334D2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13F45E4"/>
    <w:multiLevelType w:val="multilevel"/>
    <w:tmpl w:val="EF8A4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707378"/>
    <w:multiLevelType w:val="hybridMultilevel"/>
    <w:tmpl w:val="44248BD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abstractNumId w:val="2"/>
  </w:num>
  <w:num w:numId="2">
    <w:abstractNumId w:val="9"/>
  </w:num>
  <w:num w:numId="3">
    <w:abstractNumId w:val="4"/>
  </w:num>
  <w:num w:numId="4">
    <w:abstractNumId w:val="7"/>
  </w:num>
  <w:num w:numId="5">
    <w:abstractNumId w:val="1"/>
  </w:num>
  <w:num w:numId="6">
    <w:abstractNumId w:val="8"/>
  </w:num>
  <w:num w:numId="7">
    <w:abstractNumId w:val="0"/>
  </w:num>
  <w:num w:numId="8">
    <w:abstractNumId w:val="3"/>
  </w:num>
  <w:num w:numId="9">
    <w:abstractNumId w:val="10"/>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F1A"/>
    <w:rsid w:val="0000276F"/>
    <w:rsid w:val="00015EFA"/>
    <w:rsid w:val="00026DAF"/>
    <w:rsid w:val="00030964"/>
    <w:rsid w:val="00032AFF"/>
    <w:rsid w:val="0004227B"/>
    <w:rsid w:val="00053599"/>
    <w:rsid w:val="00053B09"/>
    <w:rsid w:val="000749B1"/>
    <w:rsid w:val="00077DF6"/>
    <w:rsid w:val="00095585"/>
    <w:rsid w:val="000A1A67"/>
    <w:rsid w:val="000A2F13"/>
    <w:rsid w:val="000B4F1A"/>
    <w:rsid w:val="000C3685"/>
    <w:rsid w:val="000E1F83"/>
    <w:rsid w:val="001062EB"/>
    <w:rsid w:val="001064A0"/>
    <w:rsid w:val="001103BF"/>
    <w:rsid w:val="001164FF"/>
    <w:rsid w:val="0011732D"/>
    <w:rsid w:val="00117DBF"/>
    <w:rsid w:val="00124ACF"/>
    <w:rsid w:val="00135626"/>
    <w:rsid w:val="00146C65"/>
    <w:rsid w:val="001656DD"/>
    <w:rsid w:val="00166EEE"/>
    <w:rsid w:val="0017608B"/>
    <w:rsid w:val="001874FE"/>
    <w:rsid w:val="001A0033"/>
    <w:rsid w:val="001B44E7"/>
    <w:rsid w:val="001C0DD5"/>
    <w:rsid w:val="001E1C44"/>
    <w:rsid w:val="001E3EEE"/>
    <w:rsid w:val="001E614A"/>
    <w:rsid w:val="001F1D4A"/>
    <w:rsid w:val="002063E3"/>
    <w:rsid w:val="00217AED"/>
    <w:rsid w:val="002239F6"/>
    <w:rsid w:val="00233CE9"/>
    <w:rsid w:val="00234131"/>
    <w:rsid w:val="00236678"/>
    <w:rsid w:val="00271F2D"/>
    <w:rsid w:val="002748A6"/>
    <w:rsid w:val="00274E3D"/>
    <w:rsid w:val="00276F3E"/>
    <w:rsid w:val="00283F50"/>
    <w:rsid w:val="002850D5"/>
    <w:rsid w:val="00285E8E"/>
    <w:rsid w:val="002867B6"/>
    <w:rsid w:val="00290A31"/>
    <w:rsid w:val="002B2FFC"/>
    <w:rsid w:val="002B6F8C"/>
    <w:rsid w:val="002D15A1"/>
    <w:rsid w:val="002D3B5D"/>
    <w:rsid w:val="002D6540"/>
    <w:rsid w:val="002E4607"/>
    <w:rsid w:val="002F40BF"/>
    <w:rsid w:val="003008F2"/>
    <w:rsid w:val="00302665"/>
    <w:rsid w:val="00321A9F"/>
    <w:rsid w:val="00325353"/>
    <w:rsid w:val="00345AE9"/>
    <w:rsid w:val="00346AC8"/>
    <w:rsid w:val="003474EE"/>
    <w:rsid w:val="00364253"/>
    <w:rsid w:val="003763D7"/>
    <w:rsid w:val="00381437"/>
    <w:rsid w:val="00384262"/>
    <w:rsid w:val="00397F2E"/>
    <w:rsid w:val="003B002A"/>
    <w:rsid w:val="003B3AA3"/>
    <w:rsid w:val="003B6FAB"/>
    <w:rsid w:val="003C14D1"/>
    <w:rsid w:val="003C2392"/>
    <w:rsid w:val="003C5B27"/>
    <w:rsid w:val="003E3C83"/>
    <w:rsid w:val="00453E2E"/>
    <w:rsid w:val="00457C91"/>
    <w:rsid w:val="00465D33"/>
    <w:rsid w:val="00484C36"/>
    <w:rsid w:val="00493C58"/>
    <w:rsid w:val="004B2FE1"/>
    <w:rsid w:val="004B3372"/>
    <w:rsid w:val="004B5AC6"/>
    <w:rsid w:val="004D2E0E"/>
    <w:rsid w:val="004D5151"/>
    <w:rsid w:val="004E29BE"/>
    <w:rsid w:val="004E33E2"/>
    <w:rsid w:val="004E525A"/>
    <w:rsid w:val="004F02DA"/>
    <w:rsid w:val="004F49A9"/>
    <w:rsid w:val="004F4D15"/>
    <w:rsid w:val="00513EFF"/>
    <w:rsid w:val="005151E1"/>
    <w:rsid w:val="0051724C"/>
    <w:rsid w:val="00517F81"/>
    <w:rsid w:val="0052165E"/>
    <w:rsid w:val="00531F3E"/>
    <w:rsid w:val="0053388A"/>
    <w:rsid w:val="005344FE"/>
    <w:rsid w:val="0054173E"/>
    <w:rsid w:val="00547933"/>
    <w:rsid w:val="00551BFD"/>
    <w:rsid w:val="00553658"/>
    <w:rsid w:val="00564B42"/>
    <w:rsid w:val="00564FCD"/>
    <w:rsid w:val="00566C0A"/>
    <w:rsid w:val="00590F6B"/>
    <w:rsid w:val="005A0628"/>
    <w:rsid w:val="005A61DA"/>
    <w:rsid w:val="005B334F"/>
    <w:rsid w:val="005B44C6"/>
    <w:rsid w:val="005C6180"/>
    <w:rsid w:val="005C6AD8"/>
    <w:rsid w:val="005F1C59"/>
    <w:rsid w:val="0060007F"/>
    <w:rsid w:val="00600F20"/>
    <w:rsid w:val="00621407"/>
    <w:rsid w:val="006228D7"/>
    <w:rsid w:val="006240C4"/>
    <w:rsid w:val="00636445"/>
    <w:rsid w:val="0063745E"/>
    <w:rsid w:val="00637922"/>
    <w:rsid w:val="00640984"/>
    <w:rsid w:val="00644DC0"/>
    <w:rsid w:val="00661DA3"/>
    <w:rsid w:val="00661EBA"/>
    <w:rsid w:val="0067360F"/>
    <w:rsid w:val="0068360E"/>
    <w:rsid w:val="00686F61"/>
    <w:rsid w:val="00687E12"/>
    <w:rsid w:val="00691CDE"/>
    <w:rsid w:val="00692C80"/>
    <w:rsid w:val="00695FA8"/>
    <w:rsid w:val="006965A4"/>
    <w:rsid w:val="0069741C"/>
    <w:rsid w:val="006A1F4D"/>
    <w:rsid w:val="006A2C70"/>
    <w:rsid w:val="006A62C9"/>
    <w:rsid w:val="006D15D4"/>
    <w:rsid w:val="006D36EA"/>
    <w:rsid w:val="006D4A1C"/>
    <w:rsid w:val="006F0F10"/>
    <w:rsid w:val="006F47EF"/>
    <w:rsid w:val="007003EB"/>
    <w:rsid w:val="00706624"/>
    <w:rsid w:val="0071010C"/>
    <w:rsid w:val="007146CD"/>
    <w:rsid w:val="00720A1A"/>
    <w:rsid w:val="00727176"/>
    <w:rsid w:val="007345A0"/>
    <w:rsid w:val="0074704B"/>
    <w:rsid w:val="00762946"/>
    <w:rsid w:val="0076376B"/>
    <w:rsid w:val="007807EB"/>
    <w:rsid w:val="007B1C3D"/>
    <w:rsid w:val="007C3698"/>
    <w:rsid w:val="007C5228"/>
    <w:rsid w:val="007D5E10"/>
    <w:rsid w:val="007F006E"/>
    <w:rsid w:val="00804320"/>
    <w:rsid w:val="00805C24"/>
    <w:rsid w:val="00812911"/>
    <w:rsid w:val="00822136"/>
    <w:rsid w:val="00825F47"/>
    <w:rsid w:val="00834503"/>
    <w:rsid w:val="008431F1"/>
    <w:rsid w:val="00844E9B"/>
    <w:rsid w:val="00851ACD"/>
    <w:rsid w:val="00851D97"/>
    <w:rsid w:val="008613BB"/>
    <w:rsid w:val="008623CE"/>
    <w:rsid w:val="00862A10"/>
    <w:rsid w:val="00882FBF"/>
    <w:rsid w:val="00887A8D"/>
    <w:rsid w:val="008909B5"/>
    <w:rsid w:val="00897A31"/>
    <w:rsid w:val="008A1170"/>
    <w:rsid w:val="008C7D06"/>
    <w:rsid w:val="008F0101"/>
    <w:rsid w:val="008F3612"/>
    <w:rsid w:val="00905734"/>
    <w:rsid w:val="00907F96"/>
    <w:rsid w:val="00914A72"/>
    <w:rsid w:val="00917DD2"/>
    <w:rsid w:val="00921702"/>
    <w:rsid w:val="00931DCB"/>
    <w:rsid w:val="00962680"/>
    <w:rsid w:val="0096474A"/>
    <w:rsid w:val="0096503F"/>
    <w:rsid w:val="00965F47"/>
    <w:rsid w:val="00970594"/>
    <w:rsid w:val="00974BBE"/>
    <w:rsid w:val="009838C2"/>
    <w:rsid w:val="00983B12"/>
    <w:rsid w:val="00991246"/>
    <w:rsid w:val="009A73DF"/>
    <w:rsid w:val="009B2CF5"/>
    <w:rsid w:val="009C1FEA"/>
    <w:rsid w:val="009C3BBE"/>
    <w:rsid w:val="009E2796"/>
    <w:rsid w:val="009F36B9"/>
    <w:rsid w:val="009F5699"/>
    <w:rsid w:val="00A148D3"/>
    <w:rsid w:val="00A2713F"/>
    <w:rsid w:val="00A36239"/>
    <w:rsid w:val="00A36BE8"/>
    <w:rsid w:val="00A4344E"/>
    <w:rsid w:val="00A46359"/>
    <w:rsid w:val="00A4664C"/>
    <w:rsid w:val="00A51B92"/>
    <w:rsid w:val="00A5533D"/>
    <w:rsid w:val="00A714B2"/>
    <w:rsid w:val="00A72711"/>
    <w:rsid w:val="00A73639"/>
    <w:rsid w:val="00A77931"/>
    <w:rsid w:val="00A82ECF"/>
    <w:rsid w:val="00A95FBD"/>
    <w:rsid w:val="00AB08A5"/>
    <w:rsid w:val="00AB54EF"/>
    <w:rsid w:val="00AC0813"/>
    <w:rsid w:val="00AD4477"/>
    <w:rsid w:val="00AE14A6"/>
    <w:rsid w:val="00AE1D2D"/>
    <w:rsid w:val="00AE494D"/>
    <w:rsid w:val="00AE7804"/>
    <w:rsid w:val="00B02585"/>
    <w:rsid w:val="00B07013"/>
    <w:rsid w:val="00B108D9"/>
    <w:rsid w:val="00B1154B"/>
    <w:rsid w:val="00B2422A"/>
    <w:rsid w:val="00B24A45"/>
    <w:rsid w:val="00B614B0"/>
    <w:rsid w:val="00B62A14"/>
    <w:rsid w:val="00B71006"/>
    <w:rsid w:val="00B7195B"/>
    <w:rsid w:val="00B80190"/>
    <w:rsid w:val="00B822F3"/>
    <w:rsid w:val="00BA4924"/>
    <w:rsid w:val="00BA73AE"/>
    <w:rsid w:val="00BB4E70"/>
    <w:rsid w:val="00BC5C5B"/>
    <w:rsid w:val="00BC7DC6"/>
    <w:rsid w:val="00BD437E"/>
    <w:rsid w:val="00BE2634"/>
    <w:rsid w:val="00BF30E3"/>
    <w:rsid w:val="00C0042B"/>
    <w:rsid w:val="00C01815"/>
    <w:rsid w:val="00C02AC5"/>
    <w:rsid w:val="00C1227F"/>
    <w:rsid w:val="00C3168C"/>
    <w:rsid w:val="00C32421"/>
    <w:rsid w:val="00C44794"/>
    <w:rsid w:val="00C46DA9"/>
    <w:rsid w:val="00C52AB1"/>
    <w:rsid w:val="00C62699"/>
    <w:rsid w:val="00C76C02"/>
    <w:rsid w:val="00C83CB5"/>
    <w:rsid w:val="00C8471E"/>
    <w:rsid w:val="00C934B0"/>
    <w:rsid w:val="00C963F1"/>
    <w:rsid w:val="00CA0BA0"/>
    <w:rsid w:val="00CA37FB"/>
    <w:rsid w:val="00CB21B6"/>
    <w:rsid w:val="00CC0AA2"/>
    <w:rsid w:val="00CC6B6B"/>
    <w:rsid w:val="00CD307C"/>
    <w:rsid w:val="00CE4FD5"/>
    <w:rsid w:val="00CF279B"/>
    <w:rsid w:val="00CF7EA4"/>
    <w:rsid w:val="00D14CF6"/>
    <w:rsid w:val="00D169F8"/>
    <w:rsid w:val="00D23120"/>
    <w:rsid w:val="00D250BA"/>
    <w:rsid w:val="00D33C1F"/>
    <w:rsid w:val="00D40CE2"/>
    <w:rsid w:val="00D45DAC"/>
    <w:rsid w:val="00D65138"/>
    <w:rsid w:val="00D77CF5"/>
    <w:rsid w:val="00D818B2"/>
    <w:rsid w:val="00D87222"/>
    <w:rsid w:val="00D906DD"/>
    <w:rsid w:val="00D92D68"/>
    <w:rsid w:val="00DA06ED"/>
    <w:rsid w:val="00DA6FC7"/>
    <w:rsid w:val="00DB3EE5"/>
    <w:rsid w:val="00DC21AA"/>
    <w:rsid w:val="00DC314B"/>
    <w:rsid w:val="00DC55F7"/>
    <w:rsid w:val="00DD385B"/>
    <w:rsid w:val="00DD5F2A"/>
    <w:rsid w:val="00DD7424"/>
    <w:rsid w:val="00E06242"/>
    <w:rsid w:val="00E06497"/>
    <w:rsid w:val="00E34F15"/>
    <w:rsid w:val="00E40530"/>
    <w:rsid w:val="00E5151B"/>
    <w:rsid w:val="00E65E5B"/>
    <w:rsid w:val="00E75549"/>
    <w:rsid w:val="00E766E4"/>
    <w:rsid w:val="00E96BF7"/>
    <w:rsid w:val="00EC0E01"/>
    <w:rsid w:val="00EC3C91"/>
    <w:rsid w:val="00EC404F"/>
    <w:rsid w:val="00EF1638"/>
    <w:rsid w:val="00EF7655"/>
    <w:rsid w:val="00F001AA"/>
    <w:rsid w:val="00F06E8D"/>
    <w:rsid w:val="00F145AB"/>
    <w:rsid w:val="00F149A0"/>
    <w:rsid w:val="00F14C00"/>
    <w:rsid w:val="00F20ECE"/>
    <w:rsid w:val="00F2120F"/>
    <w:rsid w:val="00F26F64"/>
    <w:rsid w:val="00F3117D"/>
    <w:rsid w:val="00F35859"/>
    <w:rsid w:val="00F379AC"/>
    <w:rsid w:val="00F551B6"/>
    <w:rsid w:val="00F55365"/>
    <w:rsid w:val="00F55ABD"/>
    <w:rsid w:val="00F56415"/>
    <w:rsid w:val="00F57E41"/>
    <w:rsid w:val="00F628C5"/>
    <w:rsid w:val="00F62B21"/>
    <w:rsid w:val="00F6478A"/>
    <w:rsid w:val="00F72D08"/>
    <w:rsid w:val="00F853D0"/>
    <w:rsid w:val="00F91070"/>
    <w:rsid w:val="00F949D0"/>
    <w:rsid w:val="00F97586"/>
    <w:rsid w:val="00F9785F"/>
    <w:rsid w:val="00FB3BD7"/>
    <w:rsid w:val="00FB4B6C"/>
    <w:rsid w:val="00FE4A46"/>
    <w:rsid w:val="016C2466"/>
    <w:rsid w:val="024EEA85"/>
    <w:rsid w:val="032D4569"/>
    <w:rsid w:val="0361708C"/>
    <w:rsid w:val="038C3D27"/>
    <w:rsid w:val="066A9526"/>
    <w:rsid w:val="0C94C1FE"/>
    <w:rsid w:val="0DB026BE"/>
    <w:rsid w:val="14DDA2C0"/>
    <w:rsid w:val="1663F093"/>
    <w:rsid w:val="1D866D10"/>
    <w:rsid w:val="1D8E5A96"/>
    <w:rsid w:val="228C6B5B"/>
    <w:rsid w:val="25D64EA6"/>
    <w:rsid w:val="2A609AF5"/>
    <w:rsid w:val="2AA9BFC9"/>
    <w:rsid w:val="2B6AF594"/>
    <w:rsid w:val="2E1B7971"/>
    <w:rsid w:val="35169ECC"/>
    <w:rsid w:val="38E73107"/>
    <w:rsid w:val="3B9A7E29"/>
    <w:rsid w:val="412F2517"/>
    <w:rsid w:val="417FD6A4"/>
    <w:rsid w:val="41E6424D"/>
    <w:rsid w:val="428969B4"/>
    <w:rsid w:val="438212AE"/>
    <w:rsid w:val="46E416A4"/>
    <w:rsid w:val="49481B11"/>
    <w:rsid w:val="4FD1B0A5"/>
    <w:rsid w:val="50362771"/>
    <w:rsid w:val="504730EB"/>
    <w:rsid w:val="5068833C"/>
    <w:rsid w:val="508153DE"/>
    <w:rsid w:val="538CD189"/>
    <w:rsid w:val="553BF45F"/>
    <w:rsid w:val="555F71BF"/>
    <w:rsid w:val="56321ECF"/>
    <w:rsid w:val="566AE87E"/>
    <w:rsid w:val="57910D05"/>
    <w:rsid w:val="57AA3562"/>
    <w:rsid w:val="5A32E2E2"/>
    <w:rsid w:val="649FC1E5"/>
    <w:rsid w:val="657AC122"/>
    <w:rsid w:val="685223B5"/>
    <w:rsid w:val="6C32305A"/>
    <w:rsid w:val="6D1FFF00"/>
    <w:rsid w:val="7354F6E8"/>
    <w:rsid w:val="7513478F"/>
    <w:rsid w:val="766653E9"/>
    <w:rsid w:val="771F7EA1"/>
    <w:rsid w:val="7B844C3B"/>
    <w:rsid w:val="7CB6B676"/>
    <w:rsid w:val="7D5A25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22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AD4477"/>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0B4F1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B4F1A"/>
    <w:rPr>
      <w:color w:val="0000FF"/>
      <w:u w:val="single"/>
    </w:rPr>
  </w:style>
  <w:style w:type="paragraph" w:styleId="Akapitzlist">
    <w:name w:val="List Paragraph"/>
    <w:basedOn w:val="Normalny"/>
    <w:uiPriority w:val="34"/>
    <w:qFormat/>
    <w:rsid w:val="00C3168C"/>
    <w:pPr>
      <w:ind w:left="720"/>
      <w:contextualSpacing/>
    </w:pPr>
  </w:style>
  <w:style w:type="character" w:styleId="Odwoaniedokomentarza">
    <w:name w:val="annotation reference"/>
    <w:basedOn w:val="Domylnaczcionkaakapitu"/>
    <w:uiPriority w:val="99"/>
    <w:semiHidden/>
    <w:unhideWhenUsed/>
    <w:rsid w:val="00AD4477"/>
    <w:rPr>
      <w:sz w:val="16"/>
      <w:szCs w:val="16"/>
    </w:rPr>
  </w:style>
  <w:style w:type="paragraph" w:styleId="Tekstkomentarza">
    <w:name w:val="annotation text"/>
    <w:basedOn w:val="Normalny"/>
    <w:link w:val="TekstkomentarzaZnak"/>
    <w:uiPriority w:val="99"/>
    <w:unhideWhenUsed/>
    <w:rsid w:val="00AD4477"/>
    <w:pPr>
      <w:spacing w:line="240" w:lineRule="auto"/>
    </w:pPr>
    <w:rPr>
      <w:sz w:val="20"/>
      <w:szCs w:val="20"/>
    </w:rPr>
  </w:style>
  <w:style w:type="character" w:customStyle="1" w:styleId="TekstkomentarzaZnak">
    <w:name w:val="Tekst komentarza Znak"/>
    <w:basedOn w:val="Domylnaczcionkaakapitu"/>
    <w:link w:val="Tekstkomentarza"/>
    <w:uiPriority w:val="99"/>
    <w:rsid w:val="00AD4477"/>
    <w:rPr>
      <w:sz w:val="20"/>
      <w:szCs w:val="20"/>
    </w:rPr>
  </w:style>
  <w:style w:type="paragraph" w:styleId="Tematkomentarza">
    <w:name w:val="annotation subject"/>
    <w:basedOn w:val="Tekstkomentarza"/>
    <w:next w:val="Tekstkomentarza"/>
    <w:link w:val="TematkomentarzaZnak"/>
    <w:uiPriority w:val="99"/>
    <w:semiHidden/>
    <w:unhideWhenUsed/>
    <w:rsid w:val="00AD4477"/>
    <w:rPr>
      <w:b/>
      <w:bCs/>
    </w:rPr>
  </w:style>
  <w:style w:type="character" w:customStyle="1" w:styleId="TematkomentarzaZnak">
    <w:name w:val="Temat komentarza Znak"/>
    <w:basedOn w:val="TekstkomentarzaZnak"/>
    <w:link w:val="Tematkomentarza"/>
    <w:uiPriority w:val="99"/>
    <w:semiHidden/>
    <w:rsid w:val="00AD4477"/>
    <w:rPr>
      <w:b/>
      <w:bCs/>
      <w:sz w:val="20"/>
      <w:szCs w:val="20"/>
    </w:rPr>
  </w:style>
  <w:style w:type="paragraph" w:styleId="Tekstdymka">
    <w:name w:val="Balloon Text"/>
    <w:basedOn w:val="Normalny"/>
    <w:link w:val="TekstdymkaZnak"/>
    <w:uiPriority w:val="99"/>
    <w:semiHidden/>
    <w:unhideWhenUsed/>
    <w:rsid w:val="00AD447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4477"/>
    <w:rPr>
      <w:rFonts w:ascii="Segoe UI" w:hAnsi="Segoe UI" w:cs="Segoe UI"/>
      <w:sz w:val="18"/>
      <w:szCs w:val="18"/>
    </w:rPr>
  </w:style>
  <w:style w:type="character" w:customStyle="1" w:styleId="Nagwek3Znak">
    <w:name w:val="Nagłówek 3 Znak"/>
    <w:basedOn w:val="Domylnaczcionkaakapitu"/>
    <w:link w:val="Nagwek3"/>
    <w:uiPriority w:val="9"/>
    <w:rsid w:val="00AD4477"/>
    <w:rPr>
      <w:rFonts w:ascii="Times New Roman" w:eastAsia="Times New Roman" w:hAnsi="Times New Roman" w:cs="Times New Roman"/>
      <w:b/>
      <w:bCs/>
      <w:sz w:val="27"/>
      <w:szCs w:val="27"/>
      <w:lang w:eastAsia="pl-PL"/>
    </w:rPr>
  </w:style>
  <w:style w:type="character" w:styleId="Pogrubienie">
    <w:name w:val="Strong"/>
    <w:basedOn w:val="Domylnaczcionkaakapitu"/>
    <w:uiPriority w:val="22"/>
    <w:qFormat/>
    <w:rsid w:val="00AD4477"/>
    <w:rPr>
      <w:b/>
      <w:bCs/>
    </w:rPr>
  </w:style>
  <w:style w:type="paragraph" w:customStyle="1" w:styleId="xmsonormal">
    <w:name w:val="x_msonormal"/>
    <w:basedOn w:val="Normalny"/>
    <w:rsid w:val="008613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2">
    <w:name w:val="x_contentpasted2"/>
    <w:basedOn w:val="Domylnaczcionkaakapitu"/>
    <w:rsid w:val="008613BB"/>
  </w:style>
  <w:style w:type="paragraph" w:styleId="Tekstprzypisukocowego">
    <w:name w:val="endnote text"/>
    <w:basedOn w:val="Normalny"/>
    <w:link w:val="TekstprzypisukocowegoZnak"/>
    <w:uiPriority w:val="99"/>
    <w:semiHidden/>
    <w:unhideWhenUsed/>
    <w:rsid w:val="00B2422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2422A"/>
    <w:rPr>
      <w:sz w:val="20"/>
      <w:szCs w:val="20"/>
    </w:rPr>
  </w:style>
  <w:style w:type="character" w:styleId="Odwoanieprzypisukocowego">
    <w:name w:val="endnote reference"/>
    <w:basedOn w:val="Domylnaczcionkaakapitu"/>
    <w:uiPriority w:val="99"/>
    <w:semiHidden/>
    <w:unhideWhenUsed/>
    <w:rsid w:val="00B2422A"/>
    <w:rPr>
      <w:vertAlign w:val="superscript"/>
    </w:rPr>
  </w:style>
  <w:style w:type="paragraph" w:styleId="Nagwek">
    <w:name w:val="header"/>
    <w:basedOn w:val="Normalny"/>
    <w:link w:val="NagwekZnak"/>
    <w:uiPriority w:val="99"/>
    <w:unhideWhenUsed/>
    <w:rsid w:val="001103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03BF"/>
  </w:style>
  <w:style w:type="paragraph" w:styleId="Stopka">
    <w:name w:val="footer"/>
    <w:basedOn w:val="Normalny"/>
    <w:link w:val="StopkaZnak"/>
    <w:uiPriority w:val="99"/>
    <w:unhideWhenUsed/>
    <w:rsid w:val="001103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03BF"/>
  </w:style>
  <w:style w:type="character" w:styleId="UyteHipercze">
    <w:name w:val="FollowedHyperlink"/>
    <w:basedOn w:val="Domylnaczcionkaakapitu"/>
    <w:uiPriority w:val="99"/>
    <w:semiHidden/>
    <w:unhideWhenUsed/>
    <w:rsid w:val="00302665"/>
    <w:rPr>
      <w:color w:val="954F72" w:themeColor="followedHyperlink"/>
      <w:u w:val="single"/>
    </w:rPr>
  </w:style>
  <w:style w:type="paragraph" w:styleId="Poprawka">
    <w:name w:val="Revision"/>
    <w:hidden/>
    <w:uiPriority w:val="99"/>
    <w:semiHidden/>
    <w:rsid w:val="00345A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28989">
      <w:bodyDiv w:val="1"/>
      <w:marLeft w:val="0"/>
      <w:marRight w:val="0"/>
      <w:marTop w:val="0"/>
      <w:marBottom w:val="0"/>
      <w:divBdr>
        <w:top w:val="none" w:sz="0" w:space="0" w:color="auto"/>
        <w:left w:val="none" w:sz="0" w:space="0" w:color="auto"/>
        <w:bottom w:val="none" w:sz="0" w:space="0" w:color="auto"/>
        <w:right w:val="none" w:sz="0" w:space="0" w:color="auto"/>
      </w:divBdr>
    </w:div>
    <w:div w:id="254703745">
      <w:bodyDiv w:val="1"/>
      <w:marLeft w:val="0"/>
      <w:marRight w:val="0"/>
      <w:marTop w:val="0"/>
      <w:marBottom w:val="0"/>
      <w:divBdr>
        <w:top w:val="none" w:sz="0" w:space="0" w:color="auto"/>
        <w:left w:val="none" w:sz="0" w:space="0" w:color="auto"/>
        <w:bottom w:val="none" w:sz="0" w:space="0" w:color="auto"/>
        <w:right w:val="none" w:sz="0" w:space="0" w:color="auto"/>
      </w:divBdr>
    </w:div>
    <w:div w:id="393041521">
      <w:bodyDiv w:val="1"/>
      <w:marLeft w:val="0"/>
      <w:marRight w:val="0"/>
      <w:marTop w:val="0"/>
      <w:marBottom w:val="0"/>
      <w:divBdr>
        <w:top w:val="none" w:sz="0" w:space="0" w:color="auto"/>
        <w:left w:val="none" w:sz="0" w:space="0" w:color="auto"/>
        <w:bottom w:val="none" w:sz="0" w:space="0" w:color="auto"/>
        <w:right w:val="none" w:sz="0" w:space="0" w:color="auto"/>
      </w:divBdr>
      <w:divsChild>
        <w:div w:id="2008560009">
          <w:marLeft w:val="0"/>
          <w:marRight w:val="0"/>
          <w:marTop w:val="0"/>
          <w:marBottom w:val="0"/>
          <w:divBdr>
            <w:top w:val="none" w:sz="0" w:space="0" w:color="auto"/>
            <w:left w:val="none" w:sz="0" w:space="0" w:color="auto"/>
            <w:bottom w:val="none" w:sz="0" w:space="0" w:color="auto"/>
            <w:right w:val="none" w:sz="0" w:space="0" w:color="auto"/>
          </w:divBdr>
        </w:div>
        <w:div w:id="1744984625">
          <w:marLeft w:val="0"/>
          <w:marRight w:val="0"/>
          <w:marTop w:val="0"/>
          <w:marBottom w:val="0"/>
          <w:divBdr>
            <w:top w:val="none" w:sz="0" w:space="0" w:color="auto"/>
            <w:left w:val="none" w:sz="0" w:space="0" w:color="auto"/>
            <w:bottom w:val="none" w:sz="0" w:space="0" w:color="auto"/>
            <w:right w:val="none" w:sz="0" w:space="0" w:color="auto"/>
          </w:divBdr>
        </w:div>
        <w:div w:id="583030431">
          <w:marLeft w:val="0"/>
          <w:marRight w:val="0"/>
          <w:marTop w:val="0"/>
          <w:marBottom w:val="0"/>
          <w:divBdr>
            <w:top w:val="none" w:sz="0" w:space="0" w:color="auto"/>
            <w:left w:val="none" w:sz="0" w:space="0" w:color="auto"/>
            <w:bottom w:val="none" w:sz="0" w:space="0" w:color="auto"/>
            <w:right w:val="none" w:sz="0" w:space="0" w:color="auto"/>
          </w:divBdr>
        </w:div>
        <w:div w:id="717511323">
          <w:marLeft w:val="0"/>
          <w:marRight w:val="0"/>
          <w:marTop w:val="0"/>
          <w:marBottom w:val="0"/>
          <w:divBdr>
            <w:top w:val="none" w:sz="0" w:space="0" w:color="auto"/>
            <w:left w:val="none" w:sz="0" w:space="0" w:color="auto"/>
            <w:bottom w:val="none" w:sz="0" w:space="0" w:color="auto"/>
            <w:right w:val="none" w:sz="0" w:space="0" w:color="auto"/>
          </w:divBdr>
        </w:div>
      </w:divsChild>
    </w:div>
    <w:div w:id="477109144">
      <w:bodyDiv w:val="1"/>
      <w:marLeft w:val="0"/>
      <w:marRight w:val="0"/>
      <w:marTop w:val="0"/>
      <w:marBottom w:val="0"/>
      <w:divBdr>
        <w:top w:val="none" w:sz="0" w:space="0" w:color="auto"/>
        <w:left w:val="none" w:sz="0" w:space="0" w:color="auto"/>
        <w:bottom w:val="none" w:sz="0" w:space="0" w:color="auto"/>
        <w:right w:val="none" w:sz="0" w:space="0" w:color="auto"/>
      </w:divBdr>
    </w:div>
    <w:div w:id="666632639">
      <w:bodyDiv w:val="1"/>
      <w:marLeft w:val="0"/>
      <w:marRight w:val="0"/>
      <w:marTop w:val="0"/>
      <w:marBottom w:val="0"/>
      <w:divBdr>
        <w:top w:val="none" w:sz="0" w:space="0" w:color="auto"/>
        <w:left w:val="none" w:sz="0" w:space="0" w:color="auto"/>
        <w:bottom w:val="none" w:sz="0" w:space="0" w:color="auto"/>
        <w:right w:val="none" w:sz="0" w:space="0" w:color="auto"/>
      </w:divBdr>
    </w:div>
    <w:div w:id="956449269">
      <w:bodyDiv w:val="1"/>
      <w:marLeft w:val="0"/>
      <w:marRight w:val="0"/>
      <w:marTop w:val="0"/>
      <w:marBottom w:val="0"/>
      <w:divBdr>
        <w:top w:val="none" w:sz="0" w:space="0" w:color="auto"/>
        <w:left w:val="none" w:sz="0" w:space="0" w:color="auto"/>
        <w:bottom w:val="none" w:sz="0" w:space="0" w:color="auto"/>
        <w:right w:val="none" w:sz="0" w:space="0" w:color="auto"/>
      </w:divBdr>
    </w:div>
    <w:div w:id="1712799442">
      <w:bodyDiv w:val="1"/>
      <w:marLeft w:val="0"/>
      <w:marRight w:val="0"/>
      <w:marTop w:val="0"/>
      <w:marBottom w:val="0"/>
      <w:divBdr>
        <w:top w:val="none" w:sz="0" w:space="0" w:color="auto"/>
        <w:left w:val="none" w:sz="0" w:space="0" w:color="auto"/>
        <w:bottom w:val="none" w:sz="0" w:space="0" w:color="auto"/>
        <w:right w:val="none" w:sz="0" w:space="0" w:color="auto"/>
      </w:divBdr>
    </w:div>
    <w:div w:id="1741051427">
      <w:bodyDiv w:val="1"/>
      <w:marLeft w:val="0"/>
      <w:marRight w:val="0"/>
      <w:marTop w:val="0"/>
      <w:marBottom w:val="0"/>
      <w:divBdr>
        <w:top w:val="none" w:sz="0" w:space="0" w:color="auto"/>
        <w:left w:val="none" w:sz="0" w:space="0" w:color="auto"/>
        <w:bottom w:val="none" w:sz="0" w:space="0" w:color="auto"/>
        <w:right w:val="none" w:sz="0" w:space="0" w:color="auto"/>
      </w:divBdr>
    </w:div>
    <w:div w:id="208202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ancelaria@slaskie.p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uodo.gov.pl/pl/p/kontak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ip.slaskie.pl/urzad_marszalkowski/ksiazka-teleadresowa.html?address_book_level=27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daneosobowe@slaskie.pl"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ip.slaskie.pl/" TargetMode="External"/><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A1F3B16C8C704DA37A63ACA9CA61DD" ma:contentTypeVersion="11" ma:contentTypeDescription="Utwórz nowy dokument." ma:contentTypeScope="" ma:versionID="06fb6899aa5571eb251d58c7a2f94007">
  <xsd:schema xmlns:xsd="http://www.w3.org/2001/XMLSchema" xmlns:xs="http://www.w3.org/2001/XMLSchema" xmlns:p="http://schemas.microsoft.com/office/2006/metadata/properties" xmlns:ns3="d4f64a22-a125-4b7a-afce-4a30c86a8f7c" xmlns:ns4="d47a4560-aee9-43e8-973f-2abd655c26a0" targetNamespace="http://schemas.microsoft.com/office/2006/metadata/properties" ma:root="true" ma:fieldsID="289a5ac8d47bb23c808cb99302bf9be0" ns3:_="" ns4:_="">
    <xsd:import namespace="d4f64a22-a125-4b7a-afce-4a30c86a8f7c"/>
    <xsd:import namespace="d47a4560-aee9-43e8-973f-2abd655c26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64a22-a125-4b7a-afce-4a30c86a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a4560-aee9-43e8-973f-2abd655c26a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4f64a22-a125-4b7a-afce-4a30c86a8f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96557-76AF-4C4F-A7DF-64656FA8F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64a22-a125-4b7a-afce-4a30c86a8f7c"/>
    <ds:schemaRef ds:uri="d47a4560-aee9-43e8-973f-2abd655c2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08C9E7-42A2-4FDD-BE8E-EBF5789EC5EC}">
  <ds:schemaRefs>
    <ds:schemaRef ds:uri="http://schemas.microsoft.com/office/2006/metadata/properties"/>
    <ds:schemaRef ds:uri="http://schemas.microsoft.com/office/infopath/2007/PartnerControls"/>
    <ds:schemaRef ds:uri="d4f64a22-a125-4b7a-afce-4a30c86a8f7c"/>
  </ds:schemaRefs>
</ds:datastoreItem>
</file>

<file path=customXml/itemProps3.xml><?xml version="1.0" encoding="utf-8"?>
<ds:datastoreItem xmlns:ds="http://schemas.openxmlformats.org/officeDocument/2006/customXml" ds:itemID="{7D2BD937-8EC8-4FA6-8B06-B11AB394B672}">
  <ds:schemaRefs>
    <ds:schemaRef ds:uri="http://schemas.microsoft.com/sharepoint/v3/contenttype/forms"/>
  </ds:schemaRefs>
</ds:datastoreItem>
</file>

<file path=customXml/itemProps4.xml><?xml version="1.0" encoding="utf-8"?>
<ds:datastoreItem xmlns:ds="http://schemas.openxmlformats.org/officeDocument/2006/customXml" ds:itemID="{9EC778CB-7910-4642-96A6-B994FEE6B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1439</Words>
  <Characters>8640</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Mikrut Monika</dc:creator>
  <cp:keywords/>
  <dc:description/>
  <cp:lastModifiedBy>Ksenia Krasińska-Kotas</cp:lastModifiedBy>
  <cp:revision>13</cp:revision>
  <dcterms:created xsi:type="dcterms:W3CDTF">2023-06-15T05:28:00Z</dcterms:created>
  <dcterms:modified xsi:type="dcterms:W3CDTF">2026-09-11T11:54:00Z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y fmtid="{D5CDD505-2E9C-101B-9397-08002B2CF9AE}" pid="3" name="MediaServiceImageTags">
    <vt:lpwstr/>
  </property>
</Properties>
</file>